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06DD" w14:textId="77777777" w:rsidR="00684C0F" w:rsidRPr="008A32C4" w:rsidRDefault="00684C0F" w:rsidP="00684C0F">
      <w:pPr>
        <w:tabs>
          <w:tab w:val="left" w:pos="-4253"/>
          <w:tab w:val="left" w:pos="3640"/>
        </w:tabs>
        <w:ind w:left="851" w:right="850"/>
        <w:contextualSpacing/>
        <w:jc w:val="center"/>
      </w:pPr>
      <w:r w:rsidRPr="008A32C4">
        <w:t>МИНОБРНАУКИ РОССИ</w:t>
      </w:r>
      <w:r>
        <w:t>И</w:t>
      </w:r>
    </w:p>
    <w:p w14:paraId="051E06DE" w14:textId="77777777" w:rsidR="00684C0F" w:rsidRPr="008A32C4" w:rsidRDefault="00684C0F" w:rsidP="00684C0F">
      <w:pPr>
        <w:tabs>
          <w:tab w:val="left" w:pos="-4253"/>
          <w:tab w:val="left" w:pos="3640"/>
        </w:tabs>
        <w:ind w:left="851" w:right="850"/>
        <w:contextualSpacing/>
        <w:jc w:val="center"/>
      </w:pPr>
      <w:r w:rsidRPr="008A32C4">
        <w:t>Федеральное государственное автономное образовательное учреждение высшего образования</w:t>
      </w:r>
    </w:p>
    <w:p w14:paraId="051E06DF" w14:textId="77777777" w:rsidR="00684C0F" w:rsidRPr="008A32C4" w:rsidRDefault="00684C0F" w:rsidP="00684C0F">
      <w:pPr>
        <w:tabs>
          <w:tab w:val="left" w:pos="-4253"/>
          <w:tab w:val="left" w:pos="3640"/>
        </w:tabs>
        <w:ind w:left="851" w:right="850"/>
        <w:contextualSpacing/>
        <w:jc w:val="center"/>
      </w:pPr>
      <w:r w:rsidRPr="008A32C4">
        <w:t>«ЮЖНЫЙ ФЕДЕРАЛЬНЫЙ УНИВЕРСИТЕТ»</w:t>
      </w:r>
    </w:p>
    <w:p w14:paraId="051E06E0" w14:textId="77777777" w:rsidR="00684C0F" w:rsidRPr="008A32C4" w:rsidRDefault="00684C0F" w:rsidP="00684C0F">
      <w:pPr>
        <w:tabs>
          <w:tab w:val="left" w:pos="3640"/>
        </w:tabs>
        <w:contextualSpacing/>
        <w:jc w:val="center"/>
      </w:pPr>
      <w:r w:rsidRPr="008A32C4">
        <w:t>АКАДЕМИЯ АРХИТЕКТУРЫ И ИСКУССТВ</w:t>
      </w:r>
    </w:p>
    <w:p w14:paraId="051E06E1" w14:textId="77777777" w:rsidR="00684C0F" w:rsidRDefault="00684C0F" w:rsidP="00684C0F">
      <w:pPr>
        <w:tabs>
          <w:tab w:val="left" w:pos="3052"/>
          <w:tab w:val="left" w:pos="3640"/>
        </w:tabs>
        <w:contextualSpacing/>
        <w:jc w:val="right"/>
      </w:pPr>
    </w:p>
    <w:p w14:paraId="051E06E2" w14:textId="77777777" w:rsidR="00684C0F" w:rsidRPr="008A32C4" w:rsidRDefault="00684C0F" w:rsidP="00684C0F">
      <w:pPr>
        <w:tabs>
          <w:tab w:val="left" w:pos="3052"/>
          <w:tab w:val="left" w:pos="3640"/>
        </w:tabs>
        <w:contextualSpacing/>
        <w:jc w:val="right"/>
      </w:pPr>
    </w:p>
    <w:p w14:paraId="051E06E3" w14:textId="77777777" w:rsidR="00684C0F" w:rsidRDefault="00684C0F" w:rsidP="00684C0F">
      <w:pPr>
        <w:tabs>
          <w:tab w:val="left" w:pos="3640"/>
        </w:tabs>
        <w:contextualSpacing/>
      </w:pPr>
    </w:p>
    <w:p w14:paraId="051E06E4" w14:textId="77777777" w:rsidR="00684C0F" w:rsidRPr="005A1BB0" w:rsidRDefault="00684C0F" w:rsidP="00684C0F">
      <w:pPr>
        <w:adjustRightInd w:val="0"/>
        <w:jc w:val="right"/>
      </w:pPr>
      <w:r w:rsidRPr="005A1BB0">
        <w:t xml:space="preserve">Утверждена </w:t>
      </w:r>
      <w:r>
        <w:t>У</w:t>
      </w:r>
      <w:r w:rsidRPr="005A1BB0">
        <w:t>ченым советом</w:t>
      </w:r>
    </w:p>
    <w:p w14:paraId="051E06E5" w14:textId="77777777" w:rsidR="00684C0F" w:rsidRDefault="00684C0F" w:rsidP="00684C0F">
      <w:pPr>
        <w:adjustRightInd w:val="0"/>
        <w:jc w:val="right"/>
        <w:rPr>
          <w:iCs/>
        </w:rPr>
      </w:pPr>
      <w:r w:rsidRPr="005A1BB0">
        <w:rPr>
          <w:iCs/>
        </w:rPr>
        <w:t>Академии архитектуры и искусств</w:t>
      </w:r>
    </w:p>
    <w:p w14:paraId="051E06E6" w14:textId="58006FAF" w:rsidR="00684C0F" w:rsidRPr="005A1BB0" w:rsidRDefault="00D21A4E" w:rsidP="00684C0F">
      <w:pPr>
        <w:adjustRightInd w:val="0"/>
        <w:jc w:val="right"/>
      </w:pPr>
      <w:r>
        <w:t>Протокол №   от 21 ноября</w:t>
      </w:r>
      <w:r w:rsidR="00B010A4">
        <w:t xml:space="preserve"> </w:t>
      </w:r>
      <w:r w:rsidR="00684C0F">
        <w:t>2024</w:t>
      </w:r>
      <w:r>
        <w:t xml:space="preserve"> </w:t>
      </w:r>
      <w:r w:rsidR="00684C0F" w:rsidRPr="005A1BB0">
        <w:t>г.</w:t>
      </w:r>
    </w:p>
    <w:p w14:paraId="051E06E7" w14:textId="77777777" w:rsidR="00684C0F" w:rsidRPr="005A1BB0" w:rsidRDefault="00684C0F" w:rsidP="00684C0F">
      <w:pPr>
        <w:adjustRightInd w:val="0"/>
        <w:jc w:val="right"/>
        <w:rPr>
          <w:iCs/>
        </w:rPr>
      </w:pPr>
    </w:p>
    <w:p w14:paraId="051E06E8" w14:textId="77777777" w:rsidR="00684C0F" w:rsidRPr="008A32C4" w:rsidRDefault="00684C0F" w:rsidP="00684C0F">
      <w:pPr>
        <w:tabs>
          <w:tab w:val="left" w:pos="3640"/>
        </w:tabs>
        <w:contextualSpacing/>
        <w:jc w:val="right"/>
      </w:pPr>
    </w:p>
    <w:p w14:paraId="051E06E9" w14:textId="77777777" w:rsidR="00684C0F" w:rsidRPr="00612000" w:rsidRDefault="00684C0F" w:rsidP="00684C0F">
      <w:pPr>
        <w:tabs>
          <w:tab w:val="left" w:pos="7340"/>
        </w:tabs>
        <w:rPr>
          <w:sz w:val="28"/>
          <w:szCs w:val="28"/>
        </w:rPr>
      </w:pPr>
      <w:r w:rsidRPr="00612000">
        <w:rPr>
          <w:sz w:val="28"/>
          <w:szCs w:val="28"/>
        </w:rPr>
        <w:tab/>
      </w:r>
    </w:p>
    <w:p w14:paraId="051E06EA" w14:textId="77777777" w:rsidR="00684C0F" w:rsidRPr="00A740AD" w:rsidRDefault="00684C0F" w:rsidP="00684C0F">
      <w:pPr>
        <w:tabs>
          <w:tab w:val="left" w:pos="7340"/>
        </w:tabs>
        <w:jc w:val="center"/>
        <w:rPr>
          <w:b/>
        </w:rPr>
      </w:pPr>
      <w:r w:rsidRPr="00A740AD">
        <w:rPr>
          <w:b/>
        </w:rPr>
        <w:t xml:space="preserve"> ПРОГРАММА</w:t>
      </w:r>
    </w:p>
    <w:p w14:paraId="051E06EB" w14:textId="77777777" w:rsidR="00684C0F" w:rsidRDefault="00684C0F" w:rsidP="00684C0F">
      <w:pPr>
        <w:tabs>
          <w:tab w:val="left" w:pos="7340"/>
        </w:tabs>
        <w:jc w:val="center"/>
        <w:rPr>
          <w:b/>
          <w:sz w:val="28"/>
          <w:szCs w:val="28"/>
        </w:rPr>
      </w:pPr>
    </w:p>
    <w:p w14:paraId="051E06EC" w14:textId="77777777" w:rsidR="00684C0F" w:rsidRPr="00A740AD" w:rsidRDefault="00684C0F" w:rsidP="00684C0F">
      <w:pPr>
        <w:tabs>
          <w:tab w:val="left" w:pos="7340"/>
        </w:tabs>
        <w:jc w:val="center"/>
        <w:rPr>
          <w:b/>
        </w:rPr>
      </w:pPr>
      <w:r w:rsidRPr="00A740AD">
        <w:rPr>
          <w:b/>
        </w:rPr>
        <w:t>ГОСУДАРСТВЕННОЙ ИТОГОВОЙ АТТЕСТАЦИИ</w:t>
      </w:r>
    </w:p>
    <w:p w14:paraId="051E06ED" w14:textId="77777777" w:rsidR="00684C0F" w:rsidRPr="00612000" w:rsidRDefault="00684C0F" w:rsidP="00684C0F">
      <w:pPr>
        <w:tabs>
          <w:tab w:val="left" w:pos="7340"/>
        </w:tabs>
        <w:jc w:val="center"/>
        <w:rPr>
          <w:b/>
          <w:sz w:val="28"/>
          <w:szCs w:val="28"/>
        </w:rPr>
      </w:pPr>
    </w:p>
    <w:p w14:paraId="051E06EE" w14:textId="77777777" w:rsidR="00684C0F" w:rsidRPr="00175E2B" w:rsidRDefault="00684C0F" w:rsidP="00684C0F">
      <w:pPr>
        <w:adjustRightInd w:val="0"/>
        <w:jc w:val="center"/>
        <w:rPr>
          <w:color w:val="000000"/>
          <w:sz w:val="28"/>
          <w:szCs w:val="28"/>
        </w:rPr>
      </w:pPr>
      <w:r w:rsidRPr="00175E2B">
        <w:rPr>
          <w:color w:val="000000"/>
          <w:sz w:val="28"/>
          <w:szCs w:val="28"/>
        </w:rPr>
        <w:t>Наименование образовательной программы</w:t>
      </w:r>
    </w:p>
    <w:p w14:paraId="051E06EF" w14:textId="77777777" w:rsidR="00684C0F" w:rsidRPr="00467834" w:rsidRDefault="00684C0F" w:rsidP="00684C0F">
      <w:pPr>
        <w:adjustRightInd w:val="0"/>
        <w:jc w:val="center"/>
        <w:rPr>
          <w:b/>
          <w:i/>
        </w:rPr>
      </w:pPr>
      <w:bookmarkStart w:id="0" w:name="_Hlk182391216"/>
      <w:r>
        <w:rPr>
          <w:b/>
          <w:sz w:val="28"/>
          <w:szCs w:val="28"/>
        </w:rPr>
        <w:t>Монументально-декоративное искусство (живопись)</w:t>
      </w:r>
    </w:p>
    <w:bookmarkEnd w:id="0"/>
    <w:p w14:paraId="051E06F0" w14:textId="77777777" w:rsidR="00684C0F" w:rsidRPr="00175E2B" w:rsidRDefault="00684C0F" w:rsidP="00684C0F">
      <w:pPr>
        <w:adjustRightInd w:val="0"/>
        <w:spacing w:line="360" w:lineRule="auto"/>
        <w:jc w:val="center"/>
        <w:rPr>
          <w:color w:val="000000"/>
          <w:sz w:val="32"/>
          <w:szCs w:val="32"/>
        </w:rPr>
      </w:pPr>
    </w:p>
    <w:p w14:paraId="051E06F1" w14:textId="77777777" w:rsidR="00684C0F" w:rsidRPr="00175E2B" w:rsidRDefault="00684C0F" w:rsidP="00684C0F">
      <w:pPr>
        <w:adjustRightInd w:val="0"/>
        <w:jc w:val="center"/>
        <w:rPr>
          <w:color w:val="000000"/>
          <w:sz w:val="28"/>
          <w:szCs w:val="28"/>
        </w:rPr>
      </w:pPr>
      <w:r w:rsidRPr="00175E2B">
        <w:rPr>
          <w:color w:val="000000"/>
          <w:sz w:val="28"/>
          <w:szCs w:val="28"/>
        </w:rPr>
        <w:t>Направление подготовки (специальность)</w:t>
      </w:r>
    </w:p>
    <w:p w14:paraId="051E06F2" w14:textId="77777777" w:rsidR="00684C0F" w:rsidRPr="00175E2B" w:rsidRDefault="00684C0F" w:rsidP="00684C0F">
      <w:pPr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54.05.01 Монументально-декоративное искусство</w:t>
      </w:r>
    </w:p>
    <w:p w14:paraId="051E06F3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6F4" w14:textId="77777777" w:rsidR="00684C0F" w:rsidRPr="00175E2B" w:rsidRDefault="00684C0F" w:rsidP="00684C0F">
      <w:pPr>
        <w:adjustRightInd w:val="0"/>
        <w:jc w:val="center"/>
        <w:rPr>
          <w:color w:val="000000"/>
          <w:sz w:val="28"/>
          <w:szCs w:val="28"/>
        </w:rPr>
      </w:pPr>
      <w:r w:rsidRPr="00175E2B">
        <w:rPr>
          <w:color w:val="000000"/>
          <w:sz w:val="28"/>
          <w:szCs w:val="28"/>
        </w:rPr>
        <w:t>Уровень высшего образования</w:t>
      </w:r>
    </w:p>
    <w:p w14:paraId="051E06F5" w14:textId="77777777" w:rsidR="00684C0F" w:rsidRPr="00175E2B" w:rsidRDefault="00684C0F" w:rsidP="00684C0F">
      <w:pPr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специалитет</w:t>
      </w:r>
    </w:p>
    <w:p w14:paraId="051E06F6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</w:pPr>
    </w:p>
    <w:p w14:paraId="051E06F7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6F8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6F9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6FA" w14:textId="77777777" w:rsidR="00684C0F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6FB" w14:textId="77777777" w:rsidR="00684C0F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6FC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6FD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6FE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6FF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701" w14:textId="77777777" w:rsidR="00684C0F" w:rsidRPr="008A32C4" w:rsidRDefault="00684C0F" w:rsidP="00684C0F">
      <w:pPr>
        <w:adjustRightInd w:val="0"/>
        <w:ind w:left="3402"/>
        <w:rPr>
          <w:b/>
        </w:rPr>
      </w:pPr>
    </w:p>
    <w:p w14:paraId="051E0702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703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704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705" w14:textId="77777777" w:rsidR="00684C0F" w:rsidRPr="008A32C4" w:rsidRDefault="00684C0F" w:rsidP="00684C0F">
      <w:pPr>
        <w:tabs>
          <w:tab w:val="left" w:pos="3640"/>
        </w:tabs>
        <w:adjustRightInd w:val="0"/>
        <w:contextualSpacing/>
        <w:jc w:val="center"/>
        <w:rPr>
          <w:b/>
        </w:rPr>
      </w:pPr>
    </w:p>
    <w:p w14:paraId="051E0706" w14:textId="77777777" w:rsidR="00684C0F" w:rsidRDefault="00684C0F" w:rsidP="00684C0F">
      <w:pPr>
        <w:tabs>
          <w:tab w:val="left" w:pos="3640"/>
        </w:tabs>
        <w:contextualSpacing/>
      </w:pPr>
    </w:p>
    <w:p w14:paraId="051E0707" w14:textId="77777777" w:rsidR="00684C0F" w:rsidRDefault="00684C0F" w:rsidP="00684C0F">
      <w:pPr>
        <w:tabs>
          <w:tab w:val="left" w:pos="3640"/>
        </w:tabs>
        <w:contextualSpacing/>
      </w:pPr>
    </w:p>
    <w:p w14:paraId="051E0708" w14:textId="77777777" w:rsidR="00684C0F" w:rsidRDefault="00684C0F" w:rsidP="00684C0F">
      <w:pPr>
        <w:tabs>
          <w:tab w:val="left" w:pos="3640"/>
        </w:tabs>
        <w:contextualSpacing/>
      </w:pPr>
    </w:p>
    <w:p w14:paraId="051E0709" w14:textId="77777777" w:rsidR="00684C0F" w:rsidRPr="008A32C4" w:rsidRDefault="00684C0F" w:rsidP="00684C0F">
      <w:pPr>
        <w:tabs>
          <w:tab w:val="left" w:pos="3640"/>
        </w:tabs>
        <w:contextualSpacing/>
      </w:pPr>
    </w:p>
    <w:p w14:paraId="051E070A" w14:textId="77777777" w:rsidR="00684C0F" w:rsidRPr="008A32C4" w:rsidRDefault="00684C0F" w:rsidP="00684C0F">
      <w:pPr>
        <w:tabs>
          <w:tab w:val="left" w:pos="3640"/>
        </w:tabs>
        <w:contextualSpacing/>
      </w:pPr>
    </w:p>
    <w:p w14:paraId="051E070B" w14:textId="58155B2D" w:rsidR="00684C0F" w:rsidRDefault="00684C0F" w:rsidP="00684C0F">
      <w:pPr>
        <w:tabs>
          <w:tab w:val="left" w:pos="3640"/>
          <w:tab w:val="left" w:pos="7340"/>
        </w:tabs>
        <w:contextualSpacing/>
        <w:jc w:val="center"/>
      </w:pPr>
      <w:r w:rsidRPr="008A32C4">
        <w:t>Ростов-на-Дону, 20</w:t>
      </w:r>
      <w:r w:rsidR="001A40CA">
        <w:t>19</w:t>
      </w:r>
    </w:p>
    <w:p w14:paraId="051E070C" w14:textId="77777777" w:rsidR="00684C0F" w:rsidRDefault="00684C0F" w:rsidP="00684C0F">
      <w:pPr>
        <w:tabs>
          <w:tab w:val="left" w:pos="3640"/>
          <w:tab w:val="left" w:pos="7340"/>
        </w:tabs>
        <w:contextualSpacing/>
        <w:jc w:val="center"/>
      </w:pPr>
    </w:p>
    <w:p w14:paraId="051E070D" w14:textId="77777777" w:rsidR="00684C0F" w:rsidRDefault="00684C0F" w:rsidP="00684C0F">
      <w:pPr>
        <w:tabs>
          <w:tab w:val="left" w:pos="3640"/>
          <w:tab w:val="left" w:pos="7340"/>
        </w:tabs>
        <w:contextualSpacing/>
        <w:jc w:val="center"/>
      </w:pPr>
    </w:p>
    <w:p w14:paraId="051E070E" w14:textId="77777777" w:rsidR="00684C0F" w:rsidRDefault="00684C0F" w:rsidP="00684C0F">
      <w:pPr>
        <w:tabs>
          <w:tab w:val="left" w:pos="3640"/>
          <w:tab w:val="left" w:pos="7340"/>
        </w:tabs>
        <w:contextualSpacing/>
        <w:jc w:val="center"/>
      </w:pPr>
    </w:p>
    <w:p w14:paraId="051E070F" w14:textId="77777777" w:rsidR="00684C0F" w:rsidRDefault="00684C0F" w:rsidP="00684C0F">
      <w:pPr>
        <w:tabs>
          <w:tab w:val="left" w:pos="3640"/>
          <w:tab w:val="left" w:pos="7340"/>
        </w:tabs>
        <w:contextualSpacing/>
        <w:jc w:val="center"/>
      </w:pPr>
    </w:p>
    <w:p w14:paraId="051E0710" w14:textId="4608C4E5" w:rsidR="00684C0F" w:rsidRDefault="00684C0F" w:rsidP="00684C0F">
      <w:pPr>
        <w:tabs>
          <w:tab w:val="left" w:pos="3640"/>
          <w:tab w:val="left" w:pos="7340"/>
        </w:tabs>
        <w:contextualSpacing/>
        <w:jc w:val="center"/>
      </w:pPr>
    </w:p>
    <w:p w14:paraId="59766326" w14:textId="4B45B40F" w:rsidR="001A40CA" w:rsidRDefault="001A40CA" w:rsidP="00684C0F">
      <w:pPr>
        <w:tabs>
          <w:tab w:val="left" w:pos="3640"/>
          <w:tab w:val="left" w:pos="7340"/>
        </w:tabs>
        <w:contextualSpacing/>
        <w:jc w:val="center"/>
      </w:pPr>
    </w:p>
    <w:p w14:paraId="4C198288" w14:textId="77777777" w:rsidR="001A40CA" w:rsidRDefault="001A40CA" w:rsidP="00684C0F">
      <w:pPr>
        <w:tabs>
          <w:tab w:val="left" w:pos="3640"/>
          <w:tab w:val="left" w:pos="7340"/>
        </w:tabs>
        <w:contextualSpacing/>
        <w:jc w:val="center"/>
      </w:pPr>
    </w:p>
    <w:p w14:paraId="051E0711" w14:textId="77777777" w:rsidR="00684C0F" w:rsidRDefault="00684C0F" w:rsidP="00684C0F">
      <w:pPr>
        <w:tabs>
          <w:tab w:val="left" w:pos="3640"/>
          <w:tab w:val="left" w:pos="7340"/>
        </w:tabs>
        <w:contextualSpacing/>
        <w:jc w:val="center"/>
      </w:pPr>
    </w:p>
    <w:p w14:paraId="051E0712" w14:textId="7E51C0D8" w:rsidR="00684C0F" w:rsidRPr="00684C0F" w:rsidRDefault="00684C0F" w:rsidP="00684C0F">
      <w:pPr>
        <w:spacing w:before="120" w:after="120"/>
        <w:rPr>
          <w:b/>
          <w:bCs/>
          <w:color w:val="000000"/>
          <w:sz w:val="24"/>
          <w:szCs w:val="24"/>
        </w:rPr>
      </w:pPr>
      <w:r w:rsidRPr="00684C0F">
        <w:rPr>
          <w:b/>
          <w:bCs/>
          <w:color w:val="000000"/>
          <w:sz w:val="24"/>
          <w:szCs w:val="24"/>
        </w:rPr>
        <w:lastRenderedPageBreak/>
        <w:t>Составители программы:</w:t>
      </w:r>
      <w:r w:rsidR="006E4D05">
        <w:rPr>
          <w:b/>
          <w:bCs/>
          <w:color w:val="000000"/>
          <w:sz w:val="24"/>
          <w:szCs w:val="24"/>
        </w:rPr>
        <w:t xml:space="preserve"> </w:t>
      </w:r>
    </w:p>
    <w:p w14:paraId="051E0713" w14:textId="77777777" w:rsidR="00684C0F" w:rsidRPr="00684C0F" w:rsidRDefault="00684C0F" w:rsidP="00684C0F">
      <w:pPr>
        <w:spacing w:before="120" w:after="120"/>
        <w:rPr>
          <w:color w:val="000000"/>
          <w:sz w:val="24"/>
          <w:szCs w:val="24"/>
        </w:rPr>
      </w:pPr>
      <w:r w:rsidRPr="00684C0F">
        <w:rPr>
          <w:color w:val="000000"/>
          <w:sz w:val="24"/>
          <w:szCs w:val="24"/>
        </w:rPr>
        <w:t>Ушанева Ю.С., доцент кафедры Теории и практики изобразительного искусства</w:t>
      </w:r>
    </w:p>
    <w:p w14:paraId="051E0714" w14:textId="2EB21481" w:rsidR="00684C0F" w:rsidRPr="00684C0F" w:rsidRDefault="00D21A4E" w:rsidP="00684C0F">
      <w:pP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Игнатов О.В., председатель Ростовского областного отделения В</w:t>
      </w:r>
      <w:r w:rsidR="00BD721F">
        <w:rPr>
          <w:color w:val="000000"/>
          <w:sz w:val="24"/>
          <w:szCs w:val="24"/>
        </w:rPr>
        <w:t>сероссийской творческой общественной организации</w:t>
      </w:r>
      <w:r>
        <w:rPr>
          <w:color w:val="000000"/>
          <w:sz w:val="24"/>
          <w:szCs w:val="24"/>
        </w:rPr>
        <w:t xml:space="preserve"> «Союз художников России»</w:t>
      </w:r>
    </w:p>
    <w:p w14:paraId="051E0715" w14:textId="77777777" w:rsidR="00684C0F" w:rsidRPr="00684C0F" w:rsidRDefault="00684C0F" w:rsidP="00684C0F">
      <w:pPr>
        <w:spacing w:before="120" w:after="120"/>
        <w:rPr>
          <w:i/>
          <w:color w:val="000000"/>
          <w:sz w:val="24"/>
          <w:szCs w:val="24"/>
        </w:rPr>
      </w:pPr>
    </w:p>
    <w:p w14:paraId="051E0716" w14:textId="77777777" w:rsidR="00684C0F" w:rsidRPr="00684C0F" w:rsidRDefault="00684C0F" w:rsidP="00684C0F">
      <w:pPr>
        <w:tabs>
          <w:tab w:val="left" w:pos="3640"/>
        </w:tabs>
        <w:contextualSpacing/>
        <w:rPr>
          <w:sz w:val="24"/>
          <w:szCs w:val="24"/>
        </w:rPr>
      </w:pPr>
    </w:p>
    <w:p w14:paraId="051E0717" w14:textId="77777777" w:rsidR="00684C0F" w:rsidRPr="00684C0F" w:rsidRDefault="00684C0F" w:rsidP="00684C0F">
      <w:pPr>
        <w:shd w:val="clear" w:color="auto" w:fill="FFFFFF"/>
        <w:tabs>
          <w:tab w:val="left" w:pos="3640"/>
        </w:tabs>
        <w:contextualSpacing/>
        <w:rPr>
          <w:bCs/>
          <w:sz w:val="24"/>
          <w:szCs w:val="24"/>
        </w:rPr>
      </w:pPr>
    </w:p>
    <w:p w14:paraId="051E0718" w14:textId="77777777" w:rsidR="00684C0F" w:rsidRPr="00684C0F" w:rsidRDefault="00684C0F" w:rsidP="00684C0F">
      <w:pPr>
        <w:rPr>
          <w:color w:val="201F1F"/>
          <w:sz w:val="24"/>
          <w:szCs w:val="24"/>
        </w:rPr>
      </w:pPr>
      <w:r w:rsidRPr="00684C0F">
        <w:rPr>
          <w:color w:val="201F1F"/>
          <w:spacing w:val="-1"/>
          <w:sz w:val="24"/>
          <w:szCs w:val="24"/>
        </w:rPr>
        <w:t>Программа</w:t>
      </w:r>
      <w:r w:rsidRPr="00684C0F">
        <w:rPr>
          <w:color w:val="201F1F"/>
          <w:spacing w:val="-14"/>
          <w:sz w:val="24"/>
          <w:szCs w:val="24"/>
        </w:rPr>
        <w:t xml:space="preserve"> </w:t>
      </w:r>
      <w:r w:rsidRPr="00684C0F">
        <w:rPr>
          <w:color w:val="201F1F"/>
          <w:spacing w:val="-1"/>
          <w:sz w:val="24"/>
          <w:szCs w:val="24"/>
        </w:rPr>
        <w:t>одобрена</w:t>
      </w:r>
      <w:r w:rsidRPr="00684C0F">
        <w:rPr>
          <w:color w:val="201F1F"/>
          <w:spacing w:val="-9"/>
          <w:sz w:val="24"/>
          <w:szCs w:val="24"/>
        </w:rPr>
        <w:t xml:space="preserve"> </w:t>
      </w:r>
      <w:r w:rsidRPr="00684C0F">
        <w:rPr>
          <w:color w:val="201F1F"/>
          <w:sz w:val="24"/>
          <w:szCs w:val="24"/>
        </w:rPr>
        <w:t>на</w:t>
      </w:r>
      <w:r w:rsidRPr="00684C0F">
        <w:rPr>
          <w:color w:val="201F1F"/>
          <w:spacing w:val="-11"/>
          <w:sz w:val="24"/>
          <w:szCs w:val="24"/>
        </w:rPr>
        <w:t xml:space="preserve"> </w:t>
      </w:r>
      <w:r w:rsidRPr="00684C0F">
        <w:rPr>
          <w:color w:val="201F1F"/>
          <w:sz w:val="24"/>
          <w:szCs w:val="24"/>
        </w:rPr>
        <w:t>заседании</w:t>
      </w:r>
      <w:r w:rsidRPr="00684C0F">
        <w:rPr>
          <w:color w:val="201F1F"/>
          <w:spacing w:val="2"/>
          <w:sz w:val="24"/>
          <w:szCs w:val="24"/>
        </w:rPr>
        <w:t xml:space="preserve"> </w:t>
      </w:r>
      <w:r w:rsidRPr="00684C0F">
        <w:rPr>
          <w:color w:val="201F1F"/>
          <w:sz w:val="24"/>
          <w:szCs w:val="24"/>
        </w:rPr>
        <w:t>кафедры</w:t>
      </w:r>
      <w:r w:rsidRPr="00684C0F">
        <w:rPr>
          <w:color w:val="201F1F"/>
          <w:spacing w:val="-5"/>
          <w:sz w:val="24"/>
          <w:szCs w:val="24"/>
        </w:rPr>
        <w:t xml:space="preserve"> </w:t>
      </w:r>
      <w:r w:rsidRPr="00684C0F">
        <w:rPr>
          <w:color w:val="201F1F"/>
          <w:sz w:val="24"/>
          <w:szCs w:val="24"/>
        </w:rPr>
        <w:t>Теории и практики изобразительного искусства ААИ ЮФУ</w:t>
      </w:r>
    </w:p>
    <w:p w14:paraId="051E0719" w14:textId="77777777" w:rsidR="00684C0F" w:rsidRPr="00684C0F" w:rsidRDefault="00684C0F" w:rsidP="00684C0F">
      <w:pPr>
        <w:rPr>
          <w:sz w:val="24"/>
          <w:szCs w:val="24"/>
        </w:rPr>
      </w:pPr>
      <w:r w:rsidRPr="00684C0F">
        <w:rPr>
          <w:color w:val="201F1F"/>
          <w:sz w:val="24"/>
          <w:szCs w:val="24"/>
        </w:rPr>
        <w:t>30 октября 2024 г., протокол №3</w:t>
      </w:r>
    </w:p>
    <w:p w14:paraId="051E071A" w14:textId="77777777" w:rsidR="00D00969" w:rsidRDefault="00D00969">
      <w:pPr>
        <w:pStyle w:val="a5"/>
        <w:spacing w:before="3"/>
        <w:ind w:left="0"/>
        <w:rPr>
          <w:sz w:val="18"/>
        </w:rPr>
      </w:pPr>
    </w:p>
    <w:p w14:paraId="051E071B" w14:textId="77777777" w:rsidR="00D00969" w:rsidRDefault="00D00969">
      <w:pPr>
        <w:rPr>
          <w:sz w:val="26"/>
        </w:rPr>
        <w:sectPr w:rsidR="00D00969" w:rsidSect="00684C0F">
          <w:footerReference w:type="default" r:id="rId7"/>
          <w:type w:val="continuous"/>
          <w:pgSz w:w="11910" w:h="16840"/>
          <w:pgMar w:top="1020" w:right="560" w:bottom="880" w:left="1200" w:header="0" w:footer="692" w:gutter="0"/>
          <w:pgNumType w:start="2"/>
          <w:cols w:space="720"/>
        </w:sectPr>
      </w:pPr>
    </w:p>
    <w:p w14:paraId="051E071C" w14:textId="77777777" w:rsidR="00684C0F" w:rsidRPr="00B010A4" w:rsidRDefault="00684C0F" w:rsidP="0068769C">
      <w:pPr>
        <w:pStyle w:val="1"/>
        <w:numPr>
          <w:ilvl w:val="0"/>
          <w:numId w:val="22"/>
        </w:numPr>
        <w:spacing w:before="76" w:line="322" w:lineRule="exact"/>
        <w:ind w:left="340" w:right="227" w:firstLine="0"/>
        <w:jc w:val="center"/>
        <w:rPr>
          <w:b w:val="0"/>
          <w:sz w:val="24"/>
          <w:szCs w:val="24"/>
        </w:rPr>
      </w:pPr>
      <w:bookmarkStart w:id="1" w:name="1._Цель_государственной_итоговой_аттеста"/>
      <w:bookmarkEnd w:id="1"/>
      <w:r w:rsidRPr="00B010A4">
        <w:rPr>
          <w:sz w:val="24"/>
          <w:szCs w:val="24"/>
        </w:rPr>
        <w:lastRenderedPageBreak/>
        <w:t>ЦЕЛИ, ЗАДАЧИ, ОБЪЕМ И ВИДЫ ГОСУДАРСТВЕННОЙ ИТОГОВОЙ АТТЕСТАЦИИ</w:t>
      </w:r>
    </w:p>
    <w:p w14:paraId="051E071D" w14:textId="77777777" w:rsidR="00281E66" w:rsidRPr="00B010A4" w:rsidRDefault="00281E66" w:rsidP="00B010A4">
      <w:pPr>
        <w:adjustRightInd w:val="0"/>
        <w:ind w:left="340" w:right="227" w:firstLine="708"/>
        <w:rPr>
          <w:b/>
          <w:iCs/>
          <w:color w:val="000000"/>
          <w:sz w:val="24"/>
          <w:szCs w:val="24"/>
        </w:rPr>
      </w:pPr>
    </w:p>
    <w:p w14:paraId="051E071E" w14:textId="5A1D5CE8" w:rsidR="00281E66" w:rsidRPr="0068769C" w:rsidRDefault="00281E66" w:rsidP="0068769C">
      <w:pPr>
        <w:adjustRightInd w:val="0"/>
        <w:ind w:right="227" w:firstLine="567"/>
        <w:jc w:val="both"/>
        <w:rPr>
          <w:b/>
          <w:i/>
          <w:color w:val="000000"/>
          <w:sz w:val="24"/>
          <w:szCs w:val="24"/>
        </w:rPr>
      </w:pPr>
      <w:r w:rsidRPr="00B010A4">
        <w:rPr>
          <w:b/>
          <w:iCs/>
          <w:color w:val="000000"/>
          <w:sz w:val="24"/>
          <w:szCs w:val="24"/>
        </w:rPr>
        <w:t>Целью</w:t>
      </w:r>
      <w:r w:rsidRPr="00B010A4">
        <w:rPr>
          <w:iCs/>
          <w:color w:val="000000"/>
          <w:sz w:val="24"/>
          <w:szCs w:val="24"/>
        </w:rPr>
        <w:t xml:space="preserve"> государственной итоговой </w:t>
      </w:r>
      <w:r w:rsidRPr="00B010A4">
        <w:rPr>
          <w:color w:val="000000"/>
          <w:sz w:val="24"/>
          <w:szCs w:val="24"/>
        </w:rPr>
        <w:t xml:space="preserve">аттестации выпускников ООП специалитета служит определение готовности выпускника </w:t>
      </w:r>
      <w:r w:rsidRPr="00B010A4">
        <w:rPr>
          <w:iCs/>
          <w:color w:val="000000"/>
          <w:sz w:val="24"/>
          <w:szCs w:val="24"/>
        </w:rPr>
        <w:t>к выполнению профессиональных задач</w:t>
      </w:r>
      <w:r w:rsidRPr="00B010A4">
        <w:rPr>
          <w:i/>
          <w:iCs/>
          <w:color w:val="000000"/>
          <w:sz w:val="24"/>
          <w:szCs w:val="24"/>
        </w:rPr>
        <w:t xml:space="preserve"> </w:t>
      </w:r>
      <w:r w:rsidRPr="00B010A4">
        <w:rPr>
          <w:color w:val="000000"/>
          <w:sz w:val="24"/>
          <w:szCs w:val="24"/>
        </w:rPr>
        <w:t xml:space="preserve">на уровне требований образовательного стандарта Южного федерального университета по специальности </w:t>
      </w:r>
      <w:r w:rsidRPr="00F67C28">
        <w:rPr>
          <w:color w:val="000000"/>
          <w:sz w:val="24"/>
          <w:szCs w:val="24"/>
        </w:rPr>
        <w:t>54.05.0</w:t>
      </w:r>
      <w:r w:rsidR="0068769C" w:rsidRPr="00F67C28">
        <w:rPr>
          <w:color w:val="000000"/>
          <w:sz w:val="24"/>
          <w:szCs w:val="24"/>
        </w:rPr>
        <w:t>1</w:t>
      </w:r>
      <w:r w:rsidRPr="00F67C28">
        <w:rPr>
          <w:color w:val="000000"/>
          <w:sz w:val="24"/>
          <w:szCs w:val="24"/>
        </w:rPr>
        <w:t xml:space="preserve"> </w:t>
      </w:r>
      <w:r w:rsidR="0068769C" w:rsidRPr="00F67C28">
        <w:rPr>
          <w:bCs/>
          <w:color w:val="000000"/>
          <w:sz w:val="24"/>
          <w:szCs w:val="24"/>
        </w:rPr>
        <w:t>Монументально-декоративное искусство (живопись)</w:t>
      </w:r>
      <w:r w:rsidR="0068769C">
        <w:rPr>
          <w:b/>
          <w:i/>
          <w:color w:val="000000"/>
          <w:sz w:val="24"/>
          <w:szCs w:val="24"/>
        </w:rPr>
        <w:t xml:space="preserve"> </w:t>
      </w:r>
      <w:r w:rsidRPr="00B010A4">
        <w:rPr>
          <w:color w:val="000000"/>
          <w:sz w:val="24"/>
          <w:szCs w:val="24"/>
        </w:rPr>
        <w:t>выявление степени сформированности универсальных, общепрофессиональных, профессиональных компетенций.</w:t>
      </w:r>
    </w:p>
    <w:p w14:paraId="051E071F" w14:textId="77777777" w:rsidR="00281E66" w:rsidRPr="00B010A4" w:rsidRDefault="00281E66" w:rsidP="0068769C">
      <w:pPr>
        <w:adjustRightInd w:val="0"/>
        <w:ind w:right="227" w:firstLine="567"/>
        <w:rPr>
          <w:color w:val="000000"/>
          <w:sz w:val="24"/>
          <w:szCs w:val="24"/>
        </w:rPr>
      </w:pPr>
      <w:r w:rsidRPr="00B010A4">
        <w:rPr>
          <w:b/>
          <w:color w:val="000000"/>
          <w:sz w:val="24"/>
          <w:szCs w:val="24"/>
        </w:rPr>
        <w:t>Задачи</w:t>
      </w:r>
      <w:r w:rsidRPr="00B010A4">
        <w:rPr>
          <w:color w:val="000000"/>
          <w:sz w:val="24"/>
          <w:szCs w:val="24"/>
        </w:rPr>
        <w:t xml:space="preserve"> </w:t>
      </w:r>
      <w:r w:rsidRPr="00B010A4">
        <w:rPr>
          <w:b/>
          <w:color w:val="000000"/>
          <w:sz w:val="24"/>
          <w:szCs w:val="24"/>
        </w:rPr>
        <w:t>государственной итоговой аттестации</w:t>
      </w:r>
      <w:r w:rsidRPr="00B010A4">
        <w:rPr>
          <w:color w:val="000000"/>
          <w:sz w:val="24"/>
          <w:szCs w:val="24"/>
        </w:rPr>
        <w:t>:</w:t>
      </w:r>
    </w:p>
    <w:p w14:paraId="051E0720" w14:textId="77777777" w:rsidR="00281E66" w:rsidRPr="00B010A4" w:rsidRDefault="00281E66" w:rsidP="0068769C">
      <w:pPr>
        <w:widowControl/>
        <w:numPr>
          <w:ilvl w:val="0"/>
          <w:numId w:val="23"/>
        </w:numPr>
        <w:tabs>
          <w:tab w:val="left" w:pos="992"/>
        </w:tabs>
        <w:autoSpaceDE/>
        <w:autoSpaceDN/>
        <w:ind w:left="0" w:right="227" w:firstLine="567"/>
        <w:contextualSpacing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проверка уровня сформированности всех компетенций, определенных образовательным стандартом и образовательной программой;</w:t>
      </w:r>
    </w:p>
    <w:p w14:paraId="051E0721" w14:textId="77777777" w:rsidR="00281E66" w:rsidRPr="00B010A4" w:rsidRDefault="00281E66" w:rsidP="0068769C">
      <w:pPr>
        <w:widowControl/>
        <w:numPr>
          <w:ilvl w:val="0"/>
          <w:numId w:val="23"/>
        </w:numPr>
        <w:tabs>
          <w:tab w:val="left" w:pos="992"/>
        </w:tabs>
        <w:autoSpaceDE/>
        <w:autoSpaceDN/>
        <w:ind w:left="0" w:right="227" w:firstLine="567"/>
        <w:contextualSpacing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принятие решения о присвоении квалификации по результатам ГИА и выдаче документа об образовании;</w:t>
      </w:r>
    </w:p>
    <w:p w14:paraId="051E0722" w14:textId="1AC38BD4" w:rsidR="00281E66" w:rsidRPr="00B010A4" w:rsidRDefault="0068769C" w:rsidP="0068769C">
      <w:pPr>
        <w:widowControl/>
        <w:tabs>
          <w:tab w:val="left" w:pos="992"/>
        </w:tabs>
        <w:autoSpaceDE/>
        <w:autoSpaceDN/>
        <w:ind w:right="227" w:firstLine="567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81E66" w:rsidRPr="00B010A4">
        <w:rPr>
          <w:sz w:val="24"/>
          <w:szCs w:val="24"/>
        </w:rPr>
        <w:t>разработка рекомендаций, направленных на совершенствование подготовки обучающихся по образовательной программе.</w:t>
      </w:r>
    </w:p>
    <w:p w14:paraId="051E0723" w14:textId="77777777" w:rsidR="00281E66" w:rsidRPr="00B010A4" w:rsidRDefault="00281E66" w:rsidP="0068769C">
      <w:pPr>
        <w:ind w:right="227" w:firstLine="567"/>
        <w:rPr>
          <w:sz w:val="24"/>
          <w:szCs w:val="24"/>
        </w:rPr>
      </w:pPr>
      <w:r w:rsidRPr="00B010A4">
        <w:rPr>
          <w:b/>
          <w:sz w:val="24"/>
          <w:szCs w:val="24"/>
        </w:rPr>
        <w:t>Объём государственной итоговой аттестации</w:t>
      </w:r>
      <w:r w:rsidRPr="00B010A4">
        <w:rPr>
          <w:sz w:val="24"/>
          <w:szCs w:val="24"/>
        </w:rPr>
        <w:t>: 9 зачётных единиц.</w:t>
      </w:r>
    </w:p>
    <w:p w14:paraId="051E0724" w14:textId="77777777" w:rsidR="00281E66" w:rsidRPr="00B010A4" w:rsidRDefault="00281E66" w:rsidP="0068769C">
      <w:pPr>
        <w:ind w:right="227" w:firstLine="567"/>
        <w:rPr>
          <w:b/>
          <w:sz w:val="24"/>
          <w:szCs w:val="24"/>
        </w:rPr>
      </w:pPr>
      <w:r w:rsidRPr="00B010A4">
        <w:rPr>
          <w:b/>
          <w:sz w:val="24"/>
          <w:szCs w:val="24"/>
        </w:rPr>
        <w:t>Виды государственной итоговой аттестации</w:t>
      </w:r>
    </w:p>
    <w:p w14:paraId="051E0725" w14:textId="77777777" w:rsidR="00281E66" w:rsidRPr="00B010A4" w:rsidRDefault="00281E66" w:rsidP="0068769C">
      <w:pPr>
        <w:widowControl/>
        <w:numPr>
          <w:ilvl w:val="0"/>
          <w:numId w:val="23"/>
        </w:numPr>
        <w:tabs>
          <w:tab w:val="left" w:pos="992"/>
        </w:tabs>
        <w:autoSpaceDE/>
        <w:autoSpaceDN/>
        <w:ind w:left="0" w:right="227" w:firstLine="567"/>
        <w:contextualSpacing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подготовка к сдаче и сдача государственного экзамена.</w:t>
      </w:r>
    </w:p>
    <w:p w14:paraId="051E0726" w14:textId="77777777" w:rsidR="00281E66" w:rsidRPr="00B010A4" w:rsidRDefault="00281E66" w:rsidP="0068769C">
      <w:pPr>
        <w:widowControl/>
        <w:numPr>
          <w:ilvl w:val="0"/>
          <w:numId w:val="23"/>
        </w:numPr>
        <w:tabs>
          <w:tab w:val="left" w:pos="992"/>
        </w:tabs>
        <w:autoSpaceDE/>
        <w:autoSpaceDN/>
        <w:ind w:left="0" w:right="227" w:firstLine="567"/>
        <w:contextualSpacing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подготовка к процедуре защиты и защита выпускной квалификационной работы.</w:t>
      </w:r>
    </w:p>
    <w:p w14:paraId="051E0727" w14:textId="77777777" w:rsidR="00684C0F" w:rsidRPr="00B010A4" w:rsidRDefault="00684C0F" w:rsidP="00B010A4">
      <w:pPr>
        <w:pStyle w:val="a6"/>
        <w:tabs>
          <w:tab w:val="left" w:pos="1542"/>
        </w:tabs>
        <w:spacing w:line="242" w:lineRule="auto"/>
        <w:ind w:left="340" w:right="227" w:firstLine="0"/>
        <w:rPr>
          <w:b/>
          <w:sz w:val="24"/>
          <w:szCs w:val="24"/>
        </w:rPr>
      </w:pPr>
    </w:p>
    <w:p w14:paraId="051E0728" w14:textId="77777777" w:rsidR="00BD63A4" w:rsidRPr="00B010A4" w:rsidRDefault="00BD63A4" w:rsidP="002416A0">
      <w:pPr>
        <w:pStyle w:val="a6"/>
        <w:keepNext/>
        <w:keepLines/>
        <w:widowControl/>
        <w:numPr>
          <w:ilvl w:val="0"/>
          <w:numId w:val="22"/>
        </w:numPr>
        <w:suppressAutoHyphens/>
        <w:autoSpaceDE/>
        <w:autoSpaceDN/>
        <w:spacing w:before="240" w:after="240"/>
        <w:ind w:left="340" w:right="227" w:firstLine="0"/>
        <w:jc w:val="center"/>
        <w:outlineLvl w:val="0"/>
        <w:rPr>
          <w:b/>
          <w:caps/>
          <w:sz w:val="24"/>
          <w:szCs w:val="24"/>
        </w:rPr>
      </w:pPr>
      <w:bookmarkStart w:id="2" w:name="_Toc42494305"/>
      <w:r w:rsidRPr="00B010A4">
        <w:rPr>
          <w:b/>
          <w:caps/>
          <w:sz w:val="24"/>
          <w:szCs w:val="24"/>
        </w:rPr>
        <w:t>Перечень компетенций</w:t>
      </w:r>
      <w:bookmarkEnd w:id="2"/>
    </w:p>
    <w:p w14:paraId="051E0729" w14:textId="77777777" w:rsidR="00281E66" w:rsidRPr="00C750C8" w:rsidRDefault="00281E66" w:rsidP="00C750C8">
      <w:pPr>
        <w:ind w:firstLine="680"/>
        <w:jc w:val="both"/>
        <w:rPr>
          <w:i/>
          <w:sz w:val="24"/>
          <w:szCs w:val="24"/>
        </w:rPr>
      </w:pPr>
      <w:bookmarkStart w:id="3" w:name="Универсальные_компетенции_(УК)"/>
      <w:bookmarkEnd w:id="3"/>
      <w:r w:rsidRPr="00C750C8">
        <w:rPr>
          <w:iCs/>
          <w:sz w:val="24"/>
          <w:szCs w:val="24"/>
        </w:rPr>
        <w:t>В рамках государственной итоговой аттестации оценивается уровень сформированности следующих компетенций:</w:t>
      </w:r>
      <w:r w:rsidRPr="00C750C8">
        <w:rPr>
          <w:i/>
          <w:sz w:val="24"/>
          <w:szCs w:val="24"/>
        </w:rPr>
        <w:t xml:space="preserve"> </w:t>
      </w:r>
    </w:p>
    <w:p w14:paraId="051E072A" w14:textId="77777777" w:rsidR="00D00969" w:rsidRPr="00C750C8" w:rsidRDefault="001517C2" w:rsidP="00C750C8">
      <w:pPr>
        <w:pStyle w:val="1"/>
        <w:spacing w:line="314" w:lineRule="exact"/>
        <w:ind w:left="0" w:firstLine="680"/>
        <w:rPr>
          <w:sz w:val="24"/>
          <w:szCs w:val="24"/>
        </w:rPr>
      </w:pPr>
      <w:r w:rsidRPr="00C750C8">
        <w:rPr>
          <w:sz w:val="24"/>
          <w:szCs w:val="24"/>
        </w:rPr>
        <w:t>Универсальные</w:t>
      </w:r>
      <w:r w:rsidRPr="00C750C8">
        <w:rPr>
          <w:spacing w:val="-10"/>
          <w:sz w:val="24"/>
          <w:szCs w:val="24"/>
        </w:rPr>
        <w:t xml:space="preserve"> </w:t>
      </w:r>
      <w:r w:rsidRPr="00C750C8">
        <w:rPr>
          <w:sz w:val="24"/>
          <w:szCs w:val="24"/>
        </w:rPr>
        <w:t>компетенции</w:t>
      </w:r>
      <w:r w:rsidRPr="00C750C8">
        <w:rPr>
          <w:spacing w:val="-11"/>
          <w:sz w:val="24"/>
          <w:szCs w:val="24"/>
        </w:rPr>
        <w:t xml:space="preserve"> </w:t>
      </w:r>
      <w:r w:rsidRPr="00C750C8">
        <w:rPr>
          <w:sz w:val="24"/>
          <w:szCs w:val="24"/>
        </w:rPr>
        <w:t>(УК)</w:t>
      </w:r>
    </w:p>
    <w:p w14:paraId="57763997" w14:textId="77777777" w:rsidR="00C750C8" w:rsidRPr="00C750C8" w:rsidRDefault="00C750C8" w:rsidP="00C750C8">
      <w:pPr>
        <w:ind w:firstLine="680"/>
        <w:rPr>
          <w:sz w:val="24"/>
          <w:szCs w:val="24"/>
        </w:rPr>
      </w:pPr>
      <w:r w:rsidRPr="00C750C8">
        <w:rPr>
          <w:b/>
          <w:sz w:val="24"/>
          <w:szCs w:val="24"/>
        </w:rPr>
        <w:t>УК-1:</w:t>
      </w:r>
      <w:r w:rsidRPr="00C750C8">
        <w:rPr>
          <w:sz w:val="24"/>
          <w:szCs w:val="24"/>
        </w:rPr>
        <w:t xml:space="preserve"> способность использовать социально-гуманитарные знания, культуру мышления, системный подход и критический анализ при формировании мировоззренческой и гражданской позиции;</w:t>
      </w:r>
    </w:p>
    <w:p w14:paraId="6D8C3E61" w14:textId="77777777" w:rsidR="00C750C8" w:rsidRPr="00C750C8" w:rsidRDefault="00C750C8" w:rsidP="00C750C8">
      <w:pPr>
        <w:ind w:firstLine="680"/>
        <w:rPr>
          <w:sz w:val="24"/>
          <w:szCs w:val="24"/>
        </w:rPr>
      </w:pPr>
      <w:r w:rsidRPr="00C750C8">
        <w:rPr>
          <w:b/>
          <w:sz w:val="24"/>
          <w:szCs w:val="24"/>
        </w:rPr>
        <w:t>УК-2:</w:t>
      </w:r>
      <w:r w:rsidRPr="00C750C8">
        <w:rPr>
          <w:sz w:val="24"/>
          <w:szCs w:val="24"/>
        </w:rPr>
        <w:t xml:space="preserve"> способность аргументированно, логически верно и содержательно строить устную и письменную речь, демонстрируя личную и профессиональную культуру, владеть русским и иностранным языками для решения коммуникативных задач во всех сферах общения;</w:t>
      </w:r>
    </w:p>
    <w:p w14:paraId="3841F7FD" w14:textId="77777777" w:rsidR="00C750C8" w:rsidRPr="00C750C8" w:rsidRDefault="00C750C8" w:rsidP="00C750C8">
      <w:pPr>
        <w:ind w:firstLine="680"/>
        <w:rPr>
          <w:sz w:val="24"/>
          <w:szCs w:val="24"/>
        </w:rPr>
      </w:pPr>
      <w:r w:rsidRPr="00C750C8">
        <w:rPr>
          <w:b/>
          <w:sz w:val="24"/>
          <w:szCs w:val="24"/>
        </w:rPr>
        <w:t>УК-3:</w:t>
      </w:r>
      <w:r w:rsidRPr="00C750C8">
        <w:rPr>
          <w:sz w:val="24"/>
          <w:szCs w:val="24"/>
        </w:rPr>
        <w:t xml:space="preserve"> способность работать в команде, принимать организационно-управленческие решения и готовность нести за них ответственность;</w:t>
      </w:r>
    </w:p>
    <w:p w14:paraId="55D37C5A" w14:textId="77777777" w:rsidR="00C750C8" w:rsidRPr="00C750C8" w:rsidRDefault="00C750C8" w:rsidP="00C750C8">
      <w:pPr>
        <w:ind w:firstLine="680"/>
        <w:rPr>
          <w:sz w:val="24"/>
          <w:szCs w:val="24"/>
        </w:rPr>
      </w:pPr>
      <w:r w:rsidRPr="00C750C8">
        <w:rPr>
          <w:b/>
          <w:sz w:val="24"/>
          <w:szCs w:val="24"/>
        </w:rPr>
        <w:t xml:space="preserve">УК-4: </w:t>
      </w:r>
      <w:r w:rsidRPr="00C750C8">
        <w:rPr>
          <w:sz w:val="24"/>
          <w:szCs w:val="24"/>
        </w:rPr>
        <w:t>способность к саморазвитию и самосовершенствованию, проявлению творческого подхода, готовность к повышению своей квалификации и мастерства;</w:t>
      </w:r>
    </w:p>
    <w:p w14:paraId="2D566190" w14:textId="77777777" w:rsidR="00C750C8" w:rsidRPr="00C750C8" w:rsidRDefault="00C750C8" w:rsidP="00C750C8">
      <w:pPr>
        <w:ind w:firstLine="680"/>
        <w:rPr>
          <w:sz w:val="24"/>
          <w:szCs w:val="24"/>
        </w:rPr>
      </w:pPr>
      <w:r w:rsidRPr="00C750C8">
        <w:rPr>
          <w:b/>
          <w:sz w:val="24"/>
          <w:szCs w:val="24"/>
        </w:rPr>
        <w:t xml:space="preserve">УК-5: </w:t>
      </w:r>
      <w:r w:rsidRPr="00C750C8">
        <w:rPr>
          <w:sz w:val="24"/>
          <w:szCs w:val="24"/>
        </w:rPr>
        <w:t>способность использовать экономические и правовые знания в профессиональной и социальной деятельности;</w:t>
      </w:r>
    </w:p>
    <w:p w14:paraId="65E9951F" w14:textId="77777777" w:rsidR="00C750C8" w:rsidRPr="00C750C8" w:rsidRDefault="00C750C8" w:rsidP="00C750C8">
      <w:pPr>
        <w:ind w:firstLine="680"/>
        <w:rPr>
          <w:sz w:val="24"/>
          <w:szCs w:val="24"/>
        </w:rPr>
      </w:pPr>
      <w:r w:rsidRPr="00C750C8">
        <w:rPr>
          <w:b/>
          <w:sz w:val="24"/>
          <w:szCs w:val="24"/>
        </w:rPr>
        <w:t xml:space="preserve">УК-6: </w:t>
      </w:r>
      <w:r w:rsidRPr="00C750C8">
        <w:rPr>
          <w:sz w:val="24"/>
          <w:szCs w:val="24"/>
        </w:rPr>
        <w:t>способность соблюдать принципы и нормы толерантного отношения к носителям разных этнокультурных традиций, религиозных и политических взглядов в многонациональном и поликонфессиональном обществе;</w:t>
      </w:r>
    </w:p>
    <w:p w14:paraId="4D0AAEDC" w14:textId="7FFDDE31" w:rsidR="00C750C8" w:rsidRDefault="00C750C8" w:rsidP="00C750C8">
      <w:pPr>
        <w:ind w:firstLine="680"/>
        <w:rPr>
          <w:sz w:val="24"/>
          <w:szCs w:val="24"/>
        </w:rPr>
      </w:pPr>
      <w:r w:rsidRPr="00C750C8">
        <w:rPr>
          <w:b/>
          <w:sz w:val="24"/>
          <w:szCs w:val="24"/>
        </w:rPr>
        <w:t xml:space="preserve">УК-7: </w:t>
      </w:r>
      <w:r w:rsidRPr="00C750C8">
        <w:rPr>
          <w:sz w:val="24"/>
          <w:szCs w:val="24"/>
        </w:rPr>
        <w:t>способность поддерживать уровень физической подготовки для обеспечения полноценной социальной и профессиональной деятельности, создавать безопасные условия жизнедеятельности, в том числе при возникновении чрезвычайных ситуаций.</w:t>
      </w:r>
    </w:p>
    <w:p w14:paraId="4941FADB" w14:textId="535CA79F" w:rsidR="00C750C8" w:rsidRPr="00C750C8" w:rsidRDefault="00C750C8" w:rsidP="00C750C8">
      <w:pPr>
        <w:ind w:firstLine="680"/>
        <w:rPr>
          <w:b/>
          <w:sz w:val="24"/>
          <w:szCs w:val="24"/>
        </w:rPr>
      </w:pPr>
      <w:r w:rsidRPr="00C750C8">
        <w:rPr>
          <w:b/>
          <w:sz w:val="24"/>
          <w:szCs w:val="24"/>
        </w:rPr>
        <w:t>Общепрофессиональные компетенции (ОПК):</w:t>
      </w:r>
    </w:p>
    <w:p w14:paraId="2DE31DA4" w14:textId="77777777" w:rsidR="00C750C8" w:rsidRPr="00C750C8" w:rsidRDefault="00C750C8" w:rsidP="00C750C8">
      <w:pPr>
        <w:ind w:firstLine="680"/>
        <w:rPr>
          <w:sz w:val="24"/>
          <w:szCs w:val="24"/>
        </w:rPr>
      </w:pPr>
      <w:r w:rsidRPr="00C750C8">
        <w:rPr>
          <w:b/>
          <w:sz w:val="24"/>
          <w:szCs w:val="24"/>
        </w:rPr>
        <w:t xml:space="preserve">ОПК-1: </w:t>
      </w:r>
      <w:r w:rsidRPr="00C750C8">
        <w:rPr>
          <w:sz w:val="24"/>
          <w:szCs w:val="24"/>
        </w:rPr>
        <w:t>способность применять междисциплинарные знания для решения профессиональных задач с учетом смежных областей науки и практики;</w:t>
      </w:r>
    </w:p>
    <w:p w14:paraId="7CF4EFBF" w14:textId="77777777" w:rsidR="00C750C8" w:rsidRPr="00C750C8" w:rsidRDefault="00C750C8" w:rsidP="00C750C8">
      <w:pPr>
        <w:ind w:firstLine="680"/>
        <w:rPr>
          <w:sz w:val="24"/>
          <w:szCs w:val="24"/>
        </w:rPr>
      </w:pPr>
      <w:r w:rsidRPr="00C750C8">
        <w:rPr>
          <w:b/>
          <w:sz w:val="24"/>
          <w:szCs w:val="24"/>
        </w:rPr>
        <w:t xml:space="preserve">ОПК-2: </w:t>
      </w:r>
      <w:r w:rsidRPr="00C750C8">
        <w:rPr>
          <w:sz w:val="24"/>
          <w:szCs w:val="24"/>
        </w:rPr>
        <w:t>способность осуществлять проектную деятельность в профессиональной сфере;</w:t>
      </w:r>
    </w:p>
    <w:p w14:paraId="5B9E640D" w14:textId="77777777" w:rsidR="00C750C8" w:rsidRPr="00C750C8" w:rsidRDefault="00C750C8" w:rsidP="00C750C8">
      <w:pPr>
        <w:ind w:firstLine="680"/>
        <w:rPr>
          <w:sz w:val="24"/>
          <w:szCs w:val="24"/>
        </w:rPr>
      </w:pPr>
      <w:r w:rsidRPr="00C750C8">
        <w:rPr>
          <w:b/>
          <w:sz w:val="24"/>
          <w:szCs w:val="24"/>
        </w:rPr>
        <w:t xml:space="preserve">ОПК-3: </w:t>
      </w:r>
      <w:r w:rsidRPr="00C750C8">
        <w:rPr>
          <w:sz w:val="24"/>
          <w:szCs w:val="24"/>
        </w:rPr>
        <w:t>способность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7AACF884" w14:textId="77777777" w:rsidR="00C750C8" w:rsidRPr="00C750C8" w:rsidRDefault="00C750C8" w:rsidP="00C750C8">
      <w:pPr>
        <w:pStyle w:val="a5"/>
        <w:ind w:left="0" w:firstLine="680"/>
        <w:jc w:val="both"/>
        <w:rPr>
          <w:sz w:val="24"/>
          <w:szCs w:val="24"/>
        </w:rPr>
      </w:pPr>
      <w:r w:rsidRPr="00C750C8">
        <w:rPr>
          <w:b/>
          <w:sz w:val="24"/>
          <w:szCs w:val="24"/>
        </w:rPr>
        <w:lastRenderedPageBreak/>
        <w:t xml:space="preserve">ОПК-4: </w:t>
      </w:r>
      <w:r w:rsidRPr="00C750C8">
        <w:rPr>
          <w:sz w:val="24"/>
          <w:szCs w:val="24"/>
        </w:rPr>
        <w:t>владение знаниями в области мировой и отечественной истории искусства, архитектуры и культуры, использование их в профессиональной деятельности;</w:t>
      </w:r>
    </w:p>
    <w:p w14:paraId="051E0740" w14:textId="77777777" w:rsidR="00D00969" w:rsidRPr="00B010A4" w:rsidRDefault="001517C2" w:rsidP="002416A0">
      <w:pPr>
        <w:pStyle w:val="a5"/>
        <w:tabs>
          <w:tab w:val="left" w:pos="3923"/>
        </w:tabs>
        <w:ind w:left="0" w:right="227" w:firstLine="567"/>
        <w:jc w:val="both"/>
        <w:rPr>
          <w:b/>
          <w:sz w:val="24"/>
          <w:szCs w:val="24"/>
        </w:rPr>
      </w:pPr>
      <w:r w:rsidRPr="00B010A4">
        <w:rPr>
          <w:b/>
          <w:sz w:val="24"/>
          <w:szCs w:val="24"/>
        </w:rPr>
        <w:t>Профессиональные</w:t>
      </w:r>
      <w:r w:rsidRPr="00B010A4">
        <w:rPr>
          <w:b/>
          <w:spacing w:val="-7"/>
          <w:sz w:val="24"/>
          <w:szCs w:val="24"/>
        </w:rPr>
        <w:t xml:space="preserve"> </w:t>
      </w:r>
      <w:r w:rsidRPr="00B010A4">
        <w:rPr>
          <w:b/>
          <w:sz w:val="24"/>
          <w:szCs w:val="24"/>
        </w:rPr>
        <w:t>компетенции</w:t>
      </w:r>
      <w:r w:rsidRPr="00B010A4">
        <w:rPr>
          <w:b/>
          <w:spacing w:val="-12"/>
          <w:sz w:val="24"/>
          <w:szCs w:val="24"/>
        </w:rPr>
        <w:t xml:space="preserve"> </w:t>
      </w:r>
      <w:r w:rsidRPr="00B010A4">
        <w:rPr>
          <w:b/>
          <w:sz w:val="24"/>
          <w:szCs w:val="24"/>
        </w:rPr>
        <w:t>(ПК):</w:t>
      </w:r>
    </w:p>
    <w:p w14:paraId="051E0741" w14:textId="0FA3CCBE" w:rsidR="00D00969" w:rsidRPr="00B010A4" w:rsidRDefault="001517C2" w:rsidP="002416A0">
      <w:pPr>
        <w:pStyle w:val="TableParagraph"/>
        <w:tabs>
          <w:tab w:val="left" w:pos="814"/>
          <w:tab w:val="left" w:pos="2054"/>
          <w:tab w:val="left" w:pos="3295"/>
        </w:tabs>
        <w:spacing w:line="240" w:lineRule="auto"/>
        <w:ind w:right="227" w:firstLine="567"/>
        <w:jc w:val="both"/>
        <w:rPr>
          <w:sz w:val="24"/>
          <w:szCs w:val="24"/>
        </w:rPr>
      </w:pPr>
      <w:r w:rsidRPr="00B010A4">
        <w:rPr>
          <w:b/>
          <w:sz w:val="24"/>
          <w:szCs w:val="24"/>
        </w:rPr>
        <w:t>ПК-1:</w:t>
      </w:r>
      <w:r w:rsidRPr="00B010A4">
        <w:rPr>
          <w:b/>
          <w:spacing w:val="1"/>
          <w:sz w:val="24"/>
          <w:szCs w:val="24"/>
        </w:rPr>
        <w:t xml:space="preserve"> </w:t>
      </w:r>
      <w:r w:rsidR="00C750C8">
        <w:rPr>
          <w:spacing w:val="12"/>
          <w:sz w:val="24"/>
          <w:szCs w:val="24"/>
        </w:rPr>
        <w:t>с</w:t>
      </w:r>
      <w:r w:rsidR="00763562" w:rsidRPr="00B010A4">
        <w:rPr>
          <w:spacing w:val="12"/>
          <w:sz w:val="24"/>
          <w:szCs w:val="24"/>
        </w:rPr>
        <w:t>пособ</w:t>
      </w:r>
      <w:r w:rsidR="00C750C8">
        <w:rPr>
          <w:spacing w:val="12"/>
          <w:sz w:val="24"/>
          <w:szCs w:val="24"/>
        </w:rPr>
        <w:t xml:space="preserve">ность </w:t>
      </w:r>
      <w:r w:rsidR="00763562" w:rsidRPr="00B010A4">
        <w:rPr>
          <w:spacing w:val="12"/>
          <w:sz w:val="24"/>
          <w:szCs w:val="24"/>
        </w:rPr>
        <w:t xml:space="preserve"> </w:t>
      </w:r>
      <w:r w:rsidR="00C750C8">
        <w:rPr>
          <w:position w:val="1"/>
          <w:sz w:val="24"/>
          <w:szCs w:val="24"/>
        </w:rPr>
        <w:t xml:space="preserve"> профессиональному анализу научной и искусствоведческой литературы, произведений изобразительного искусства и архитектуры, самостоятельно или в составе группы вести научный или творческий поиск</w:t>
      </w:r>
      <w:r w:rsidR="005D6702">
        <w:rPr>
          <w:position w:val="1"/>
          <w:sz w:val="24"/>
          <w:szCs w:val="24"/>
        </w:rPr>
        <w:t>, применять научно обоснованные решения на основе различных методов анализа, демонстрировать знания теории и истории монументально-декоративной живописи, монументально-декоративной скульптуры</w:t>
      </w:r>
      <w:r w:rsidRPr="00B010A4">
        <w:rPr>
          <w:sz w:val="24"/>
          <w:szCs w:val="24"/>
        </w:rPr>
        <w:t>;</w:t>
      </w:r>
    </w:p>
    <w:p w14:paraId="051E0742" w14:textId="704EAF79" w:rsidR="00D00969" w:rsidRPr="00B010A4" w:rsidRDefault="001517C2" w:rsidP="002416A0">
      <w:pPr>
        <w:pStyle w:val="TableParagraph"/>
        <w:tabs>
          <w:tab w:val="left" w:pos="964"/>
          <w:tab w:val="left" w:pos="1304"/>
          <w:tab w:val="left" w:pos="2715"/>
        </w:tabs>
        <w:spacing w:line="240" w:lineRule="auto"/>
        <w:ind w:right="227" w:firstLine="567"/>
        <w:jc w:val="both"/>
        <w:rPr>
          <w:sz w:val="24"/>
          <w:szCs w:val="24"/>
        </w:rPr>
      </w:pPr>
      <w:r w:rsidRPr="00B010A4">
        <w:rPr>
          <w:b/>
          <w:sz w:val="24"/>
          <w:szCs w:val="24"/>
        </w:rPr>
        <w:t>ПК-2:</w:t>
      </w:r>
      <w:r w:rsidRPr="00B010A4">
        <w:rPr>
          <w:b/>
          <w:spacing w:val="1"/>
          <w:sz w:val="24"/>
          <w:szCs w:val="24"/>
        </w:rPr>
        <w:t xml:space="preserve"> </w:t>
      </w:r>
      <w:r w:rsidR="005D6702" w:rsidRPr="005D6702">
        <w:rPr>
          <w:spacing w:val="1"/>
          <w:sz w:val="24"/>
          <w:szCs w:val="24"/>
        </w:rPr>
        <w:t>способность</w:t>
      </w:r>
      <w:r w:rsidR="005D6702">
        <w:rPr>
          <w:spacing w:val="1"/>
          <w:sz w:val="24"/>
          <w:szCs w:val="24"/>
        </w:rPr>
        <w:t xml:space="preserve"> владеть принципами композиции монументально-декоративной живописи, скульптуры, объемно-пространственной структуры интерьера; способностью демонстрировать свободное владение различными изобразительными приемами и техниками академического рисунка и академической живописи, специального рисунка и специальной живописи, навыками работы с цветом, умение применять данные навыки в практике составления композиции;</w:t>
      </w:r>
    </w:p>
    <w:p w14:paraId="051E0743" w14:textId="602D711F" w:rsidR="00D00969" w:rsidRPr="00B010A4" w:rsidRDefault="001517C2" w:rsidP="002416A0">
      <w:pPr>
        <w:pStyle w:val="TableParagraph"/>
        <w:spacing w:line="240" w:lineRule="auto"/>
        <w:ind w:right="227" w:firstLine="567"/>
        <w:jc w:val="both"/>
        <w:rPr>
          <w:sz w:val="24"/>
          <w:szCs w:val="24"/>
        </w:rPr>
      </w:pPr>
      <w:r w:rsidRPr="00B010A4">
        <w:rPr>
          <w:b/>
          <w:sz w:val="24"/>
          <w:szCs w:val="24"/>
        </w:rPr>
        <w:t xml:space="preserve">ПК-3: </w:t>
      </w:r>
      <w:r w:rsidR="005D6702" w:rsidRPr="005D6702">
        <w:rPr>
          <w:spacing w:val="1"/>
          <w:sz w:val="24"/>
          <w:szCs w:val="24"/>
        </w:rPr>
        <w:t>способность</w:t>
      </w:r>
      <w:r w:rsidR="005D6702">
        <w:rPr>
          <w:spacing w:val="1"/>
          <w:sz w:val="24"/>
          <w:szCs w:val="24"/>
        </w:rPr>
        <w:t xml:space="preserve"> владения основными профессиональными навыками скульптора, принципами создания академической, специальной скульптуры и пластического моделирования, умение работать в различных пластических материалах;</w:t>
      </w:r>
    </w:p>
    <w:p w14:paraId="051E0744" w14:textId="7C3EDA83" w:rsidR="00D00969" w:rsidRPr="00B010A4" w:rsidRDefault="001517C2" w:rsidP="002416A0">
      <w:pPr>
        <w:pStyle w:val="TableParagraph"/>
        <w:spacing w:line="240" w:lineRule="auto"/>
        <w:ind w:right="227" w:firstLine="567"/>
        <w:jc w:val="both"/>
        <w:rPr>
          <w:sz w:val="24"/>
          <w:szCs w:val="24"/>
        </w:rPr>
      </w:pPr>
      <w:r w:rsidRPr="00B010A4">
        <w:rPr>
          <w:b/>
          <w:sz w:val="24"/>
          <w:szCs w:val="24"/>
        </w:rPr>
        <w:t>ПК-4:</w:t>
      </w:r>
      <w:r w:rsidRPr="00B010A4">
        <w:rPr>
          <w:b/>
          <w:spacing w:val="1"/>
          <w:sz w:val="24"/>
          <w:szCs w:val="24"/>
        </w:rPr>
        <w:t xml:space="preserve"> </w:t>
      </w:r>
      <w:r w:rsidR="005D6702">
        <w:rPr>
          <w:sz w:val="24"/>
          <w:szCs w:val="24"/>
        </w:rPr>
        <w:t>способность</w:t>
      </w:r>
      <w:r w:rsidR="00AA4A79">
        <w:rPr>
          <w:sz w:val="24"/>
          <w:szCs w:val="24"/>
        </w:rPr>
        <w:t xml:space="preserve"> к организации проектной работы: проведение предпроектного анализа, подготовка данных для разработки комплексных и функциональны проектных идей; владение архитектурно-художественным синтезом и моделированием архитектурно-пространственной среды; способность эффективно применять технические и программные средства и технологии проектирования и моделирования, принципы конструирования и макетирования;</w:t>
      </w:r>
    </w:p>
    <w:p w14:paraId="051E0745" w14:textId="32C7DC8A" w:rsidR="00D00969" w:rsidRPr="00B010A4" w:rsidRDefault="001517C2" w:rsidP="002416A0">
      <w:pPr>
        <w:pStyle w:val="a5"/>
        <w:ind w:left="0" w:right="227" w:firstLine="567"/>
        <w:jc w:val="both"/>
        <w:rPr>
          <w:sz w:val="24"/>
          <w:szCs w:val="24"/>
        </w:rPr>
      </w:pPr>
      <w:r w:rsidRPr="00B010A4">
        <w:rPr>
          <w:b/>
          <w:sz w:val="24"/>
          <w:szCs w:val="24"/>
        </w:rPr>
        <w:t>ПК-</w:t>
      </w:r>
      <w:r w:rsidR="00763562" w:rsidRPr="00B010A4">
        <w:rPr>
          <w:b/>
          <w:sz w:val="24"/>
          <w:szCs w:val="24"/>
        </w:rPr>
        <w:t>5</w:t>
      </w:r>
      <w:r w:rsidRPr="00B010A4">
        <w:rPr>
          <w:b/>
          <w:sz w:val="24"/>
          <w:szCs w:val="24"/>
        </w:rPr>
        <w:t>:</w:t>
      </w:r>
      <w:r w:rsidRPr="00B010A4">
        <w:rPr>
          <w:b/>
          <w:spacing w:val="1"/>
          <w:sz w:val="24"/>
          <w:szCs w:val="24"/>
        </w:rPr>
        <w:t xml:space="preserve"> </w:t>
      </w:r>
      <w:r w:rsidRPr="00B010A4">
        <w:rPr>
          <w:sz w:val="24"/>
          <w:szCs w:val="24"/>
        </w:rPr>
        <w:t>способность</w:t>
      </w:r>
      <w:r w:rsidRPr="00B010A4">
        <w:rPr>
          <w:spacing w:val="1"/>
          <w:sz w:val="24"/>
          <w:szCs w:val="24"/>
        </w:rPr>
        <w:t xml:space="preserve"> </w:t>
      </w:r>
      <w:r w:rsidR="00AA4A79">
        <w:rPr>
          <w:sz w:val="24"/>
          <w:szCs w:val="24"/>
        </w:rPr>
        <w:t>создавать произведения монументально-декоративного искусства, обоснованно выбирать и применять традиционные и современные техники и материалы, демонстрировать знания в области основ художественного производства, использовать наиболее рациональные варианты решений, конструкционно-отделочных материалов и деталей внешнего оформления художественных интерьеров, готовность демонстрировать знания строительного дела;</w:t>
      </w:r>
    </w:p>
    <w:p w14:paraId="051E0746" w14:textId="406F89B3" w:rsidR="00D00969" w:rsidRDefault="001517C2" w:rsidP="00D72395">
      <w:pPr>
        <w:pStyle w:val="a5"/>
        <w:spacing w:before="3"/>
        <w:ind w:left="0" w:right="227" w:firstLine="567"/>
        <w:jc w:val="both"/>
        <w:rPr>
          <w:sz w:val="24"/>
          <w:szCs w:val="24"/>
        </w:rPr>
      </w:pPr>
      <w:r w:rsidRPr="00B010A4">
        <w:rPr>
          <w:b/>
          <w:sz w:val="24"/>
          <w:szCs w:val="24"/>
        </w:rPr>
        <w:t>ПК-</w:t>
      </w:r>
      <w:r w:rsidR="00763562" w:rsidRPr="00B010A4">
        <w:rPr>
          <w:b/>
          <w:sz w:val="24"/>
          <w:szCs w:val="24"/>
        </w:rPr>
        <w:t>6</w:t>
      </w:r>
      <w:r w:rsidRPr="00B010A4">
        <w:rPr>
          <w:b/>
          <w:sz w:val="24"/>
          <w:szCs w:val="24"/>
        </w:rPr>
        <w:t>:</w:t>
      </w:r>
      <w:r w:rsidR="002416A0">
        <w:rPr>
          <w:b/>
          <w:spacing w:val="1"/>
          <w:sz w:val="24"/>
          <w:szCs w:val="24"/>
        </w:rPr>
        <w:t xml:space="preserve"> </w:t>
      </w:r>
      <w:r w:rsidR="00AA4A79">
        <w:rPr>
          <w:sz w:val="24"/>
          <w:szCs w:val="24"/>
        </w:rPr>
        <w:t xml:space="preserve">способность использовать знания в области мировой и отечественной истории искусства для формирования художественно-эстетических взглядов общества и популяризации искусства через профессиональную и общественную деятельность, способность осуществлять профессиональную консультацию на основе </w:t>
      </w:r>
      <w:r w:rsidR="00B26107">
        <w:rPr>
          <w:sz w:val="24"/>
          <w:szCs w:val="24"/>
        </w:rPr>
        <w:t>общей и профессиональной подготовки;</w:t>
      </w:r>
    </w:p>
    <w:p w14:paraId="120276AA" w14:textId="1044C962" w:rsidR="00B26107" w:rsidRPr="00B010A4" w:rsidRDefault="00B26107" w:rsidP="00D72395">
      <w:pPr>
        <w:pStyle w:val="a5"/>
        <w:spacing w:before="3"/>
        <w:ind w:left="0" w:right="227" w:firstLine="567"/>
        <w:jc w:val="both"/>
        <w:rPr>
          <w:sz w:val="24"/>
          <w:szCs w:val="24"/>
        </w:rPr>
      </w:pPr>
      <w:r w:rsidRPr="00B26107">
        <w:rPr>
          <w:b/>
          <w:sz w:val="24"/>
          <w:szCs w:val="24"/>
        </w:rPr>
        <w:t>ПК-7:</w:t>
      </w:r>
      <w:r>
        <w:rPr>
          <w:sz w:val="24"/>
          <w:szCs w:val="24"/>
        </w:rPr>
        <w:t xml:space="preserve"> способность осуществлять воспитательную и учебную (преподавательскую) работу в учебных заведениях среднего профессионального, дополнительного и высшего образования, используя новейшие педагогические и методические основы научной теории и практики; демонстрировать умение разрабатывать методический комплекс для обучения, планировать образовательный процесс, разрабатывать сценарии занятий, создавать условия для мотивации учащихся.</w:t>
      </w:r>
    </w:p>
    <w:p w14:paraId="051E0747" w14:textId="77777777" w:rsidR="00763562" w:rsidRPr="00B010A4" w:rsidRDefault="00763562" w:rsidP="00D72395">
      <w:pPr>
        <w:pStyle w:val="a5"/>
        <w:spacing w:before="3"/>
        <w:ind w:left="0" w:right="227" w:firstLine="567"/>
        <w:jc w:val="both"/>
        <w:rPr>
          <w:sz w:val="24"/>
          <w:szCs w:val="24"/>
        </w:rPr>
      </w:pPr>
    </w:p>
    <w:p w14:paraId="051E0748" w14:textId="77777777" w:rsidR="00684C0F" w:rsidRPr="00B010A4" w:rsidRDefault="00684C0F" w:rsidP="00D72395">
      <w:pPr>
        <w:numPr>
          <w:ilvl w:val="0"/>
          <w:numId w:val="22"/>
        </w:numPr>
        <w:spacing w:before="87"/>
        <w:ind w:left="0" w:right="227" w:firstLine="567"/>
        <w:jc w:val="center"/>
        <w:outlineLvl w:val="0"/>
        <w:rPr>
          <w:b/>
          <w:bCs/>
          <w:sz w:val="24"/>
          <w:szCs w:val="24"/>
          <w:lang w:bidi="ru-RU"/>
        </w:rPr>
      </w:pPr>
      <w:bookmarkStart w:id="4" w:name="5._Фонд_оценочных_средств_для_государств"/>
      <w:bookmarkEnd w:id="4"/>
      <w:r w:rsidRPr="00B010A4">
        <w:rPr>
          <w:b/>
          <w:bCs/>
          <w:sz w:val="24"/>
          <w:szCs w:val="24"/>
          <w:lang w:bidi="ru-RU"/>
        </w:rPr>
        <w:t>ФОНД ОЦЕНОЧНЫХ СРЕДСТВ И МЕТОДИЧЕСКИЕ</w:t>
      </w:r>
      <w:r w:rsidRPr="00B010A4">
        <w:rPr>
          <w:b/>
          <w:bCs/>
          <w:spacing w:val="-3"/>
          <w:sz w:val="24"/>
          <w:szCs w:val="24"/>
          <w:lang w:bidi="ru-RU"/>
        </w:rPr>
        <w:t xml:space="preserve"> </w:t>
      </w:r>
      <w:r w:rsidRPr="00B010A4">
        <w:rPr>
          <w:b/>
          <w:bCs/>
          <w:sz w:val="24"/>
          <w:szCs w:val="24"/>
          <w:lang w:bidi="ru-RU"/>
        </w:rPr>
        <w:t>МАТЕРИАЛЫ</w:t>
      </w:r>
    </w:p>
    <w:p w14:paraId="5C897D0C" w14:textId="77777777" w:rsidR="003C027E" w:rsidRDefault="003C027E" w:rsidP="00D72395">
      <w:pPr>
        <w:tabs>
          <w:tab w:val="left" w:pos="966"/>
        </w:tabs>
        <w:ind w:right="227" w:firstLine="567"/>
        <w:jc w:val="both"/>
        <w:rPr>
          <w:sz w:val="24"/>
          <w:szCs w:val="24"/>
        </w:rPr>
      </w:pPr>
    </w:p>
    <w:p w14:paraId="051E074A" w14:textId="77A6FECA" w:rsidR="00684C0F" w:rsidRPr="00B010A4" w:rsidRDefault="00684C0F" w:rsidP="00D72395">
      <w:pPr>
        <w:tabs>
          <w:tab w:val="left" w:pos="966"/>
        </w:tabs>
        <w:ind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Организация Государственных испытаний осуществляется в соответствии с требованиями 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редакции), утвержденным приказом от 29.07.2021г. №158-ОД.</w:t>
      </w:r>
    </w:p>
    <w:p w14:paraId="051E074B" w14:textId="77777777" w:rsidR="00684C0F" w:rsidRPr="00B010A4" w:rsidRDefault="00684C0F" w:rsidP="00D72395">
      <w:pPr>
        <w:adjustRightInd w:val="0"/>
        <w:ind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К государственной итоговой аттестации допускается обучающийся, не имеющий академической задолженности и в полном объёме выполнивший учебный план или индивидуальный учебный план по соответствующей образовательной программе. </w:t>
      </w:r>
    </w:p>
    <w:p w14:paraId="051E074C" w14:textId="77777777" w:rsidR="00281E66" w:rsidRPr="00B010A4" w:rsidRDefault="00281E66" w:rsidP="00D72395">
      <w:pPr>
        <w:adjustRightInd w:val="0"/>
        <w:ind w:right="227" w:firstLine="567"/>
        <w:rPr>
          <w:sz w:val="24"/>
          <w:szCs w:val="24"/>
        </w:rPr>
      </w:pPr>
    </w:p>
    <w:p w14:paraId="051E074D" w14:textId="569B51C5" w:rsidR="00684C0F" w:rsidRDefault="00684C0F" w:rsidP="00D72395">
      <w:pPr>
        <w:tabs>
          <w:tab w:val="left" w:pos="1260"/>
        </w:tabs>
        <w:ind w:right="227" w:firstLine="567"/>
        <w:rPr>
          <w:b/>
          <w:bCs/>
          <w:color w:val="221F1F"/>
          <w:sz w:val="24"/>
          <w:szCs w:val="24"/>
        </w:rPr>
      </w:pPr>
      <w:r w:rsidRPr="00B010A4">
        <w:rPr>
          <w:b/>
          <w:color w:val="221F1F"/>
          <w:sz w:val="24"/>
          <w:szCs w:val="24"/>
        </w:rPr>
        <w:t xml:space="preserve">3.1. </w:t>
      </w:r>
      <w:r w:rsidR="00856E4D" w:rsidRPr="00856E4D">
        <w:rPr>
          <w:b/>
          <w:bCs/>
          <w:color w:val="221F1F"/>
          <w:sz w:val="24"/>
          <w:szCs w:val="24"/>
        </w:rPr>
        <w:t>Программа государственного экзамена</w:t>
      </w:r>
    </w:p>
    <w:p w14:paraId="7E4BA42F" w14:textId="23781AEB" w:rsidR="00856E4D" w:rsidRDefault="007524E9" w:rsidP="00D72395">
      <w:pPr>
        <w:tabs>
          <w:tab w:val="left" w:pos="1260"/>
        </w:tabs>
        <w:ind w:right="227" w:firstLine="567"/>
        <w:rPr>
          <w:b/>
          <w:bCs/>
          <w:color w:val="221F1F"/>
          <w:sz w:val="24"/>
          <w:szCs w:val="24"/>
        </w:rPr>
      </w:pPr>
      <w:r>
        <w:rPr>
          <w:b/>
          <w:bCs/>
          <w:color w:val="221F1F"/>
          <w:sz w:val="24"/>
          <w:szCs w:val="24"/>
        </w:rPr>
        <w:t xml:space="preserve">3.1.1. </w:t>
      </w:r>
      <w:r w:rsidR="005D3A57" w:rsidRPr="005D3A57">
        <w:rPr>
          <w:b/>
          <w:bCs/>
          <w:color w:val="221F1F"/>
          <w:sz w:val="24"/>
          <w:szCs w:val="24"/>
        </w:rPr>
        <w:t>Правила проведения государственного экзамена</w:t>
      </w:r>
    </w:p>
    <w:p w14:paraId="62FC1814" w14:textId="2AA7B979" w:rsidR="00A16E7D" w:rsidRPr="00A16E7D" w:rsidRDefault="00A16E7D" w:rsidP="00D72395">
      <w:pPr>
        <w:widowControl/>
        <w:adjustRightInd w:val="0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A16E7D">
        <w:rPr>
          <w:sz w:val="24"/>
          <w:szCs w:val="24"/>
          <w:lang w:eastAsia="ru-RU"/>
        </w:rPr>
        <w:lastRenderedPageBreak/>
        <w:t>Программа государственного экзамена, критерии оценки результатов сдачи государственного экзамена, порядок подачи и рассмотрения апелляционных заявлений доводятся до сведения обучающихся не позднее, чем за шесть месяцев до начала государственной итоговой аттестации. Перед государственным экзаменом проводятся консультации обучающихся по вопросам, включенным в программу государственного экзамена. Информация о дате, времени и месте проведения государственного экзамена и координация, предэкзаменационных консультаций доводится до сведения обучающихся не позднее, чем за 30 календарных дней до начала государственной итоговой аттестации. Продолжительность</w:t>
      </w:r>
      <w:r w:rsidR="000A0A4D">
        <w:rPr>
          <w:sz w:val="24"/>
          <w:szCs w:val="24"/>
          <w:lang w:eastAsia="ru-RU"/>
        </w:rPr>
        <w:t xml:space="preserve"> </w:t>
      </w:r>
      <w:r w:rsidRPr="00A16E7D">
        <w:rPr>
          <w:sz w:val="24"/>
          <w:szCs w:val="24"/>
          <w:lang w:eastAsia="ru-RU"/>
        </w:rPr>
        <w:t>государственного экзамена для одного обучающего составляет не более одного академического часа. Государственный экзамен проводится в устной форме по билетам. Экзаменационный билет содержит три вопроса из перечня дисциплин, приведенных пп.</w:t>
      </w:r>
      <w:r w:rsidR="008D38FA" w:rsidRPr="008D38FA">
        <w:rPr>
          <w:sz w:val="24"/>
          <w:szCs w:val="24"/>
          <w:lang w:eastAsia="ru-RU"/>
        </w:rPr>
        <w:t>3</w:t>
      </w:r>
      <w:r w:rsidRPr="00A16E7D">
        <w:rPr>
          <w:sz w:val="24"/>
          <w:szCs w:val="24"/>
          <w:lang w:eastAsia="ru-RU"/>
        </w:rPr>
        <w:t>.1.</w:t>
      </w:r>
      <w:r w:rsidR="008D38FA" w:rsidRPr="008D38FA">
        <w:rPr>
          <w:sz w:val="24"/>
          <w:szCs w:val="24"/>
          <w:lang w:eastAsia="ru-RU"/>
        </w:rPr>
        <w:t>3</w:t>
      </w:r>
      <w:r w:rsidR="008D38FA">
        <w:rPr>
          <w:sz w:val="24"/>
          <w:szCs w:val="24"/>
          <w:lang w:eastAsia="ru-RU"/>
        </w:rPr>
        <w:t>.</w:t>
      </w:r>
      <w:r w:rsidRPr="00A16E7D">
        <w:rPr>
          <w:sz w:val="24"/>
          <w:szCs w:val="24"/>
          <w:lang w:eastAsia="ru-RU"/>
        </w:rPr>
        <w:t xml:space="preserve"> На экзамене не допускается использование справочной и нормативной литературы. Обучающимся во время проведения государственного экзамена запрещается иметь при себе и использовать средства связи. Результат выполнения задания представляется в виде устных ответов на вопросы экзаменационного билета. Результаты государственного экзамена, проводимого в устной форме, объявляется в день его проведения. Итоги заседания государственной экзаменационной комиссии по проведению государственного экзамена оформляются протоколом на каждого обучающегося. </w:t>
      </w:r>
    </w:p>
    <w:p w14:paraId="28E1FFC8" w14:textId="1F173F0C" w:rsidR="000A0A4D" w:rsidRDefault="000A0A4D" w:rsidP="00D72395">
      <w:pPr>
        <w:pStyle w:val="Style28"/>
        <w:widowControl/>
        <w:spacing w:line="276" w:lineRule="auto"/>
        <w:ind w:firstLine="567"/>
        <w:rPr>
          <w:rFonts w:ascii="Times New Roman" w:hAnsi="Times New Roman" w:cs="Times New Roman"/>
        </w:rPr>
      </w:pPr>
      <w:bookmarkStart w:id="5" w:name="_Hlk182401471"/>
      <w:r>
        <w:rPr>
          <w:rFonts w:ascii="Times New Roman" w:hAnsi="Times New Roman" w:cs="Times New Roman"/>
          <w:b/>
          <w:bCs/>
        </w:rPr>
        <w:t>3</w:t>
      </w:r>
      <w:r w:rsidRPr="00CF05A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1.2.</w:t>
      </w:r>
      <w:r w:rsidRPr="00CF05A3">
        <w:rPr>
          <w:rFonts w:ascii="Times New Roman" w:hAnsi="Times New Roman" w:cs="Times New Roman"/>
          <w:b/>
          <w:bCs/>
        </w:rPr>
        <w:t xml:space="preserve"> Показатели и критерии выставления оценок на государственном экзамене</w:t>
      </w:r>
      <w:r w:rsidRPr="007505F4">
        <w:rPr>
          <w:rFonts w:ascii="Times New Roman" w:hAnsi="Times New Roman" w:cs="Times New Roman"/>
        </w:rPr>
        <w:t xml:space="preserve"> </w:t>
      </w:r>
    </w:p>
    <w:bookmarkEnd w:id="5"/>
    <w:p w14:paraId="011E5714" w14:textId="77777777" w:rsidR="000A0A4D" w:rsidRDefault="000A0A4D" w:rsidP="00D72395">
      <w:pPr>
        <w:pStyle w:val="Style28"/>
        <w:widowControl/>
        <w:spacing w:line="276" w:lineRule="auto"/>
        <w:ind w:firstLine="567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Оценка результатов ответов на вопросы экзаменационных билетов государственного экзамена осуществляется каждым членом экзаменационной комиссии. Окончательная оценка определяется как итоговый средний балл, который должен отвечать следующим критериям: </w:t>
      </w:r>
    </w:p>
    <w:p w14:paraId="03FF4F52" w14:textId="77777777" w:rsidR="000A0A4D" w:rsidRDefault="000A0A4D" w:rsidP="00D72395">
      <w:pPr>
        <w:pStyle w:val="Style28"/>
        <w:widowControl/>
        <w:spacing w:line="276" w:lineRule="auto"/>
        <w:ind w:firstLine="567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- итоговый средний балл от 4,5 до 5,0 – оценка «ОТЛИЧНО», соответствует всесторонним и глубоким теоретическим знаниям у обучающегося учебного материала в полной мере соответствующим требованиям к уровню подготовки выпускника, проявившему способности в понимании, изложении и использовании учебного материала </w:t>
      </w:r>
    </w:p>
    <w:p w14:paraId="7492A0FA" w14:textId="77777777" w:rsidR="000A0A4D" w:rsidRDefault="000A0A4D" w:rsidP="00D72395">
      <w:pPr>
        <w:pStyle w:val="Style28"/>
        <w:widowControl/>
        <w:spacing w:line="276" w:lineRule="auto"/>
        <w:ind w:firstLine="567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- итоговый средний балл от 3,5 до 4,4 – оценка «ХОРОШО» соответствует среднему уровню теоретических знаний у обучающегося, в целом соответствующих требованиям к уровню подготовки выпускника - итоговый средний балл от 2,5 до 3,4 </w:t>
      </w:r>
    </w:p>
    <w:p w14:paraId="38369841" w14:textId="77777777" w:rsidR="000A0A4D" w:rsidRDefault="000A0A4D" w:rsidP="00D72395">
      <w:pPr>
        <w:pStyle w:val="Style28"/>
        <w:widowControl/>
        <w:spacing w:line="276" w:lineRule="auto"/>
        <w:ind w:firstLine="567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– оценка «УДОВЛЕТВОРИТЕЛЬНО» соответствует уровню теоретических знаний и практических умений и навыков у обучающегося в объёме, минимально необходимом для решения задач. Оценки «отлично», «хорошо», «удовлетворительно» означают успешное прохождение государственного экзамена и подтверждают у обучающихся сформированность компетенций. </w:t>
      </w:r>
    </w:p>
    <w:p w14:paraId="217BD2C0" w14:textId="77777777" w:rsidR="000A0A4D" w:rsidRDefault="000A0A4D" w:rsidP="00D72395">
      <w:pPr>
        <w:pStyle w:val="Style28"/>
        <w:widowControl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5F4">
        <w:rPr>
          <w:rFonts w:ascii="Times New Roman" w:hAnsi="Times New Roman" w:cs="Times New Roman"/>
        </w:rPr>
        <w:t xml:space="preserve">Оценка «неудовлетворительно» означает, что обучающийся не прошел государственное аттестационное испытание и не подтвердил сформированность компетенций. </w:t>
      </w:r>
    </w:p>
    <w:p w14:paraId="5562CF49" w14:textId="77777777" w:rsidR="004574BA" w:rsidRPr="004574BA" w:rsidRDefault="00C708B9" w:rsidP="00D72395">
      <w:pPr>
        <w:tabs>
          <w:tab w:val="left" w:pos="1260"/>
        </w:tabs>
        <w:ind w:firstLine="567"/>
        <w:rPr>
          <w:b/>
          <w:bCs/>
          <w:color w:val="221F1F"/>
        </w:rPr>
      </w:pPr>
      <w:r>
        <w:rPr>
          <w:b/>
          <w:bCs/>
          <w:color w:val="221F1F"/>
          <w:sz w:val="24"/>
          <w:szCs w:val="24"/>
        </w:rPr>
        <w:t xml:space="preserve">3.1.3. </w:t>
      </w:r>
      <w:r w:rsidR="004574BA" w:rsidRPr="004574BA">
        <w:rPr>
          <w:b/>
          <w:bCs/>
          <w:color w:val="221F1F"/>
        </w:rPr>
        <w:t>Программа итогового государственного экзамена</w:t>
      </w:r>
    </w:p>
    <w:p w14:paraId="245E56FD" w14:textId="6A7E5471" w:rsidR="00A16E7D" w:rsidRDefault="00A16E7D" w:rsidP="00D72395">
      <w:pPr>
        <w:tabs>
          <w:tab w:val="left" w:pos="1260"/>
        </w:tabs>
        <w:ind w:right="227" w:firstLine="567"/>
        <w:rPr>
          <w:b/>
          <w:bCs/>
          <w:color w:val="221F1F"/>
          <w:sz w:val="24"/>
          <w:szCs w:val="24"/>
        </w:rPr>
      </w:pPr>
    </w:p>
    <w:p w14:paraId="051E074E" w14:textId="2889DE40" w:rsidR="00684C0F" w:rsidRPr="00B010A4" w:rsidRDefault="00684C0F" w:rsidP="00D72395">
      <w:pPr>
        <w:pStyle w:val="12"/>
        <w:shd w:val="clear" w:color="auto" w:fill="FFFFFF"/>
        <w:tabs>
          <w:tab w:val="left" w:pos="-3686"/>
        </w:tabs>
        <w:ind w:right="227" w:firstLine="567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8287"/>
      </w:tblGrid>
      <w:tr w:rsidR="00684C0F" w:rsidRPr="00B010A4" w14:paraId="051E0751" w14:textId="77777777" w:rsidTr="008D38FA">
        <w:trPr>
          <w:trHeight w:val="378"/>
        </w:trPr>
        <w:tc>
          <w:tcPr>
            <w:tcW w:w="1056" w:type="dxa"/>
          </w:tcPr>
          <w:p w14:paraId="051E074F" w14:textId="77777777" w:rsidR="00684C0F" w:rsidRPr="00B010A4" w:rsidRDefault="00684C0F" w:rsidP="008D38FA">
            <w:pPr>
              <w:pStyle w:val="12"/>
              <w:tabs>
                <w:tab w:val="left" w:pos="-3686"/>
                <w:tab w:val="left" w:pos="234"/>
              </w:tabs>
              <w:ind w:left="-381" w:right="119" w:firstLine="284"/>
              <w:jc w:val="center"/>
              <w:rPr>
                <w:color w:val="000000"/>
                <w:sz w:val="24"/>
                <w:szCs w:val="24"/>
              </w:rPr>
            </w:pPr>
            <w:r w:rsidRPr="00B010A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287" w:type="dxa"/>
          </w:tcPr>
          <w:p w14:paraId="051E0750" w14:textId="77777777" w:rsidR="00684C0F" w:rsidRPr="00B010A4" w:rsidRDefault="00684C0F" w:rsidP="00D72395">
            <w:pPr>
              <w:pStyle w:val="12"/>
              <w:tabs>
                <w:tab w:val="left" w:pos="-3686"/>
              </w:tabs>
              <w:ind w:right="227" w:firstLine="567"/>
              <w:jc w:val="center"/>
              <w:rPr>
                <w:color w:val="000000"/>
                <w:sz w:val="24"/>
                <w:szCs w:val="24"/>
              </w:rPr>
            </w:pPr>
            <w:r w:rsidRPr="00B010A4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281E66" w:rsidRPr="00B010A4">
              <w:rPr>
                <w:color w:val="000000"/>
                <w:sz w:val="24"/>
                <w:szCs w:val="24"/>
              </w:rPr>
              <w:t>блока</w:t>
            </w:r>
            <w:r w:rsidRPr="00B010A4">
              <w:rPr>
                <w:color w:val="000000"/>
                <w:sz w:val="24"/>
                <w:szCs w:val="24"/>
              </w:rPr>
              <w:t xml:space="preserve"> дисциплин</w:t>
            </w:r>
          </w:p>
        </w:tc>
      </w:tr>
      <w:tr w:rsidR="00684C0F" w:rsidRPr="00B010A4" w14:paraId="051E0754" w14:textId="77777777" w:rsidTr="008D38FA">
        <w:trPr>
          <w:trHeight w:val="387"/>
        </w:trPr>
        <w:tc>
          <w:tcPr>
            <w:tcW w:w="1056" w:type="dxa"/>
          </w:tcPr>
          <w:p w14:paraId="051E0752" w14:textId="77777777" w:rsidR="00684C0F" w:rsidRPr="00B010A4" w:rsidRDefault="00684C0F" w:rsidP="008D38FA">
            <w:pPr>
              <w:pStyle w:val="12"/>
              <w:tabs>
                <w:tab w:val="left" w:pos="-3686"/>
              </w:tabs>
              <w:ind w:right="227" w:firstLine="567"/>
              <w:rPr>
                <w:color w:val="000000"/>
                <w:sz w:val="24"/>
                <w:szCs w:val="24"/>
              </w:rPr>
            </w:pPr>
            <w:r w:rsidRPr="00B01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87" w:type="dxa"/>
          </w:tcPr>
          <w:p w14:paraId="051E0753" w14:textId="77777777" w:rsidR="00684C0F" w:rsidRPr="00B010A4" w:rsidRDefault="00684C0F" w:rsidP="00BF2EDE">
            <w:pPr>
              <w:pStyle w:val="12"/>
              <w:tabs>
                <w:tab w:val="left" w:pos="-3686"/>
              </w:tabs>
              <w:ind w:right="227" w:hanging="22"/>
              <w:rPr>
                <w:sz w:val="24"/>
                <w:szCs w:val="24"/>
              </w:rPr>
            </w:pPr>
            <w:r w:rsidRPr="00B010A4">
              <w:rPr>
                <w:sz w:val="24"/>
                <w:szCs w:val="24"/>
              </w:rPr>
              <w:t>История искусств, в том числе история отечественного и зарубежного изобразительного искусства.</w:t>
            </w:r>
          </w:p>
        </w:tc>
      </w:tr>
      <w:tr w:rsidR="00684C0F" w:rsidRPr="00B010A4" w14:paraId="051E0757" w14:textId="77777777" w:rsidTr="008D38FA">
        <w:trPr>
          <w:trHeight w:val="369"/>
        </w:trPr>
        <w:tc>
          <w:tcPr>
            <w:tcW w:w="1056" w:type="dxa"/>
          </w:tcPr>
          <w:p w14:paraId="051E0755" w14:textId="77777777" w:rsidR="00684C0F" w:rsidRPr="00B010A4" w:rsidRDefault="00684C0F" w:rsidP="008D38FA">
            <w:pPr>
              <w:pStyle w:val="12"/>
              <w:tabs>
                <w:tab w:val="left" w:pos="-3686"/>
              </w:tabs>
              <w:ind w:right="227" w:firstLine="567"/>
              <w:rPr>
                <w:color w:val="000000"/>
                <w:sz w:val="24"/>
                <w:szCs w:val="24"/>
              </w:rPr>
            </w:pPr>
            <w:r w:rsidRPr="00B01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87" w:type="dxa"/>
          </w:tcPr>
          <w:p w14:paraId="051E0756" w14:textId="77777777" w:rsidR="00684C0F" w:rsidRPr="00B010A4" w:rsidRDefault="00684C0F" w:rsidP="00BF2EDE">
            <w:pPr>
              <w:pStyle w:val="12"/>
              <w:tabs>
                <w:tab w:val="left" w:pos="-3686"/>
              </w:tabs>
              <w:ind w:right="227" w:hanging="22"/>
              <w:rPr>
                <w:sz w:val="24"/>
                <w:szCs w:val="24"/>
              </w:rPr>
            </w:pPr>
            <w:r w:rsidRPr="00B010A4">
              <w:rPr>
                <w:sz w:val="24"/>
                <w:szCs w:val="24"/>
              </w:rPr>
              <w:t>Социально-экономические дисциплины: история, философия, экономика и право, безопасность жизнедеятельности, физическая культура и спорт.</w:t>
            </w:r>
          </w:p>
        </w:tc>
      </w:tr>
      <w:tr w:rsidR="00684C0F" w:rsidRPr="00B010A4" w14:paraId="051E075A" w14:textId="77777777" w:rsidTr="008D38FA">
        <w:trPr>
          <w:trHeight w:val="369"/>
        </w:trPr>
        <w:tc>
          <w:tcPr>
            <w:tcW w:w="1056" w:type="dxa"/>
          </w:tcPr>
          <w:p w14:paraId="051E0758" w14:textId="77777777" w:rsidR="00684C0F" w:rsidRPr="00B010A4" w:rsidRDefault="00684C0F" w:rsidP="008D38FA">
            <w:pPr>
              <w:pStyle w:val="12"/>
              <w:tabs>
                <w:tab w:val="left" w:pos="-3686"/>
              </w:tabs>
              <w:ind w:right="227" w:firstLine="567"/>
              <w:rPr>
                <w:color w:val="000000"/>
                <w:sz w:val="24"/>
                <w:szCs w:val="24"/>
              </w:rPr>
            </w:pPr>
            <w:r w:rsidRPr="00B010A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287" w:type="dxa"/>
          </w:tcPr>
          <w:p w14:paraId="051E0759" w14:textId="77777777" w:rsidR="00684C0F" w:rsidRPr="00B010A4" w:rsidRDefault="00684C0F" w:rsidP="00BF2EDE">
            <w:pPr>
              <w:pStyle w:val="12"/>
              <w:tabs>
                <w:tab w:val="left" w:pos="-3686"/>
              </w:tabs>
              <w:ind w:right="227" w:hanging="22"/>
              <w:rPr>
                <w:sz w:val="24"/>
                <w:szCs w:val="24"/>
              </w:rPr>
            </w:pPr>
            <w:r w:rsidRPr="00B010A4">
              <w:rPr>
                <w:sz w:val="24"/>
                <w:szCs w:val="24"/>
              </w:rPr>
              <w:t>Психолого-педагогические дисциплины</w:t>
            </w:r>
          </w:p>
        </w:tc>
      </w:tr>
    </w:tbl>
    <w:p w14:paraId="051E075B" w14:textId="77777777" w:rsidR="00684C0F" w:rsidRPr="00B010A4" w:rsidRDefault="00684C0F" w:rsidP="00D72395">
      <w:pPr>
        <w:ind w:right="227" w:firstLine="567"/>
        <w:rPr>
          <w:b/>
          <w:sz w:val="24"/>
          <w:szCs w:val="24"/>
        </w:rPr>
      </w:pPr>
    </w:p>
    <w:p w14:paraId="051E075C" w14:textId="29842CA0" w:rsidR="00D00969" w:rsidRPr="00B010A4" w:rsidRDefault="004574BA" w:rsidP="00D72395">
      <w:pPr>
        <w:pStyle w:val="a5"/>
        <w:spacing w:before="8"/>
        <w:ind w:left="0" w:right="227" w:firstLine="567"/>
        <w:jc w:val="center"/>
        <w:rPr>
          <w:b/>
          <w:sz w:val="24"/>
          <w:szCs w:val="24"/>
        </w:rPr>
      </w:pPr>
      <w:r w:rsidRPr="004574BA">
        <w:rPr>
          <w:b/>
          <w:sz w:val="24"/>
          <w:szCs w:val="24"/>
        </w:rPr>
        <w:t>Примерный перечень вопросов по истории искусств</w:t>
      </w:r>
    </w:p>
    <w:p w14:paraId="051E075F" w14:textId="77777777" w:rsidR="00684C0F" w:rsidRPr="00B010A4" w:rsidRDefault="00684C0F" w:rsidP="00D72395">
      <w:pPr>
        <w:ind w:right="227" w:firstLine="567"/>
        <w:jc w:val="center"/>
        <w:rPr>
          <w:rFonts w:eastAsia="Calibri"/>
          <w:b/>
          <w:i/>
          <w:sz w:val="24"/>
          <w:szCs w:val="24"/>
        </w:rPr>
      </w:pPr>
      <w:r w:rsidRPr="00B010A4">
        <w:rPr>
          <w:rFonts w:eastAsia="Calibri"/>
          <w:b/>
          <w:i/>
          <w:sz w:val="24"/>
          <w:szCs w:val="24"/>
        </w:rPr>
        <w:t>История зарубежного искусства</w:t>
      </w:r>
    </w:p>
    <w:p w14:paraId="051E0760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lastRenderedPageBreak/>
        <w:t>Понятие «древний мир». Современные теории о происхождении изобразительного искусства (на примере первобытного искусства).</w:t>
      </w:r>
    </w:p>
    <w:p w14:paraId="051E0761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 xml:space="preserve">Синтез искусства и архитектуры Древнего Египта. </w:t>
      </w:r>
    </w:p>
    <w:p w14:paraId="051E0762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Новаторство в нидерландской живописи 15 века.</w:t>
      </w:r>
    </w:p>
    <w:p w14:paraId="051E0763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 xml:space="preserve">Искусство и архитектура периода средних веков во Франции. </w:t>
      </w:r>
    </w:p>
    <w:p w14:paraId="051E0764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Искусство эпохи Возрождения. Открытие мира и человека. Периодизация. Эволюция образной и художественной выразительности.</w:t>
      </w:r>
    </w:p>
    <w:p w14:paraId="051E0765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 xml:space="preserve">Социально-культурологические основы возникновения модернизма, новой парадигмы в искусстве ХХ века. </w:t>
      </w:r>
    </w:p>
    <w:p w14:paraId="051E0766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Классицизм в искусстве Франции 18 века.</w:t>
      </w:r>
    </w:p>
    <w:p w14:paraId="051E0767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Пейзаж в голландской живописи 17 в.</w:t>
      </w:r>
    </w:p>
    <w:p w14:paraId="051E0768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Характеристика стиля рококо на примере творчества Антуана Ватто и Франсуа Буше.</w:t>
      </w:r>
    </w:p>
    <w:p w14:paraId="051E0769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Художники мастерской П.-П. Рубенса.</w:t>
      </w:r>
    </w:p>
    <w:p w14:paraId="051E076A" w14:textId="77777777" w:rsidR="00684C0F" w:rsidRPr="00B010A4" w:rsidRDefault="00684C0F" w:rsidP="00D72395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Реализм в искусстве Франции 19 века.</w:t>
      </w:r>
    </w:p>
    <w:p w14:paraId="051E076B" w14:textId="77777777" w:rsidR="00684C0F" w:rsidRPr="00B010A4" w:rsidRDefault="00684C0F" w:rsidP="00D72395">
      <w:pPr>
        <w:ind w:right="227" w:firstLine="567"/>
        <w:jc w:val="both"/>
        <w:rPr>
          <w:rFonts w:eastAsia="Calibri"/>
          <w:sz w:val="24"/>
          <w:szCs w:val="24"/>
        </w:rPr>
      </w:pPr>
    </w:p>
    <w:p w14:paraId="051E076C" w14:textId="77777777" w:rsidR="00684C0F" w:rsidRPr="00B010A4" w:rsidRDefault="00684C0F" w:rsidP="00D72395">
      <w:pPr>
        <w:ind w:right="227" w:firstLine="567"/>
        <w:jc w:val="center"/>
        <w:rPr>
          <w:rFonts w:eastAsia="Calibri"/>
          <w:b/>
          <w:i/>
          <w:sz w:val="24"/>
          <w:szCs w:val="24"/>
        </w:rPr>
      </w:pPr>
      <w:r w:rsidRPr="00B010A4">
        <w:rPr>
          <w:rFonts w:eastAsia="Calibri"/>
          <w:b/>
          <w:i/>
          <w:sz w:val="24"/>
          <w:szCs w:val="24"/>
        </w:rPr>
        <w:t>История отечественного искусства</w:t>
      </w:r>
    </w:p>
    <w:p w14:paraId="051E076D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Архитектура Владимиро-Суздальского княжества (12–13 вв.)</w:t>
      </w:r>
    </w:p>
    <w:p w14:paraId="051E076E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Портрет в русской живописи 1 трети 19 в.</w:t>
      </w:r>
    </w:p>
    <w:p w14:paraId="051E076F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 xml:space="preserve">Синтез искусств в творчестве М. А. Врубеля. </w:t>
      </w:r>
    </w:p>
    <w:p w14:paraId="051E0770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Стилистические особенности московской школы иконописи 1 половины 15 века на примере иконы «Троица» кисти Андрея Рублева.</w:t>
      </w:r>
    </w:p>
    <w:p w14:paraId="051E0771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Развитие русской скульптуры в ХХ веке.</w:t>
      </w:r>
    </w:p>
    <w:p w14:paraId="051E0772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Особенности русского реализма на примере творчества художников-передвижников.</w:t>
      </w:r>
    </w:p>
    <w:p w14:paraId="051E0773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Художественное объединение «Союз русских художников» и его значение для русской культуры.</w:t>
      </w:r>
    </w:p>
    <w:p w14:paraId="051E0774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Особенности русского символизма на примере творчества В. Э. Борисов-Мусатова.</w:t>
      </w:r>
    </w:p>
    <w:p w14:paraId="051E0775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Архитектурные ансамбли Санкт-Петербурга 1 половины 19 века.</w:t>
      </w:r>
    </w:p>
    <w:p w14:paraId="051E0776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Сравнительный анализ религиозной живописи Н.Н. Ге и М. В. Нестерова.</w:t>
      </w:r>
    </w:p>
    <w:p w14:paraId="051E0777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Цели русского авангарда. В чем его своеобразие и что сближает русский авангард с исканиями зарубежных художников начала ХХ века?</w:t>
      </w:r>
    </w:p>
    <w:p w14:paraId="051E0778" w14:textId="77777777" w:rsidR="00684C0F" w:rsidRPr="00B010A4" w:rsidRDefault="00684C0F" w:rsidP="00D72395">
      <w:pPr>
        <w:widowControl/>
        <w:numPr>
          <w:ilvl w:val="0"/>
          <w:numId w:val="20"/>
        </w:numPr>
        <w:autoSpaceDE/>
        <w:autoSpaceDN/>
        <w:spacing w:after="160" w:line="259" w:lineRule="auto"/>
        <w:ind w:left="0" w:right="227" w:firstLine="567"/>
        <w:contextualSpacing/>
        <w:jc w:val="both"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 xml:space="preserve">Портрет в живописи советского периода.  </w:t>
      </w:r>
    </w:p>
    <w:p w14:paraId="051E0779" w14:textId="77777777" w:rsidR="00684C0F" w:rsidRPr="00B010A4" w:rsidRDefault="00684C0F" w:rsidP="00D72395">
      <w:pPr>
        <w:ind w:right="227" w:firstLine="567"/>
        <w:rPr>
          <w:sz w:val="24"/>
          <w:szCs w:val="24"/>
        </w:rPr>
      </w:pPr>
    </w:p>
    <w:p w14:paraId="051E077A" w14:textId="77777777" w:rsidR="00684C0F" w:rsidRPr="00B010A4" w:rsidRDefault="00684C0F" w:rsidP="00D72395">
      <w:pPr>
        <w:ind w:right="227" w:firstLine="567"/>
        <w:rPr>
          <w:b/>
          <w:sz w:val="24"/>
          <w:szCs w:val="24"/>
        </w:rPr>
      </w:pPr>
      <w:r w:rsidRPr="00B010A4">
        <w:rPr>
          <w:b/>
          <w:sz w:val="24"/>
          <w:szCs w:val="24"/>
        </w:rPr>
        <w:t>Литература</w:t>
      </w:r>
    </w:p>
    <w:p w14:paraId="051E077B" w14:textId="77777777" w:rsidR="00684C0F" w:rsidRPr="00B010A4" w:rsidRDefault="00684C0F" w:rsidP="00D72395">
      <w:pPr>
        <w:numPr>
          <w:ilvl w:val="0"/>
          <w:numId w:val="15"/>
        </w:numPr>
        <w:ind w:left="0" w:right="227" w:firstLine="567"/>
        <w:rPr>
          <w:sz w:val="24"/>
          <w:szCs w:val="24"/>
        </w:rPr>
      </w:pPr>
      <w:r w:rsidRPr="00B010A4">
        <w:rPr>
          <w:sz w:val="24"/>
          <w:szCs w:val="24"/>
        </w:rPr>
        <w:t xml:space="preserve">Иванова-Ильичёва А.М. История искусств (текст): Учебно-методический комплекс – Ростов н/Д: РГААИ, 2006. – 208 с. </w:t>
      </w:r>
    </w:p>
    <w:p w14:paraId="051E077C" w14:textId="77777777" w:rsidR="00684C0F" w:rsidRPr="00B010A4" w:rsidRDefault="00684C0F" w:rsidP="00D72395">
      <w:pPr>
        <w:numPr>
          <w:ilvl w:val="0"/>
          <w:numId w:val="15"/>
        </w:numPr>
        <w:ind w:left="0" w:right="227" w:firstLine="567"/>
        <w:rPr>
          <w:sz w:val="24"/>
          <w:szCs w:val="24"/>
        </w:rPr>
      </w:pPr>
      <w:r w:rsidRPr="00B010A4">
        <w:rPr>
          <w:sz w:val="24"/>
          <w:szCs w:val="24"/>
        </w:rPr>
        <w:t>Ильина Т.В. История искусств. Западноевропейское искусство (Текст): Учебник – М.: Высш. шк., 2000. – 366 с.</w:t>
      </w:r>
    </w:p>
    <w:p w14:paraId="051E077D" w14:textId="77777777" w:rsidR="00684C0F" w:rsidRPr="00B010A4" w:rsidRDefault="00684C0F" w:rsidP="00D72395">
      <w:pPr>
        <w:numPr>
          <w:ilvl w:val="0"/>
          <w:numId w:val="15"/>
        </w:numPr>
        <w:ind w:left="0" w:right="227" w:firstLine="567"/>
        <w:rPr>
          <w:sz w:val="24"/>
          <w:szCs w:val="24"/>
        </w:rPr>
      </w:pPr>
      <w:r w:rsidRPr="00B010A4">
        <w:rPr>
          <w:sz w:val="24"/>
          <w:szCs w:val="24"/>
        </w:rPr>
        <w:t>Ильина Т.В. История искусств. Русское и советское искусство (Текст): Учебник – М.: Высш. шк., 1989. – 400 с.</w:t>
      </w:r>
    </w:p>
    <w:p w14:paraId="051E077E" w14:textId="77777777" w:rsidR="00684C0F" w:rsidRPr="00B010A4" w:rsidRDefault="00684C0F" w:rsidP="00D72395">
      <w:pPr>
        <w:numPr>
          <w:ilvl w:val="0"/>
          <w:numId w:val="15"/>
        </w:numPr>
        <w:ind w:left="0" w:right="227" w:firstLine="567"/>
        <w:rPr>
          <w:sz w:val="24"/>
          <w:szCs w:val="24"/>
        </w:rPr>
      </w:pPr>
      <w:r w:rsidRPr="00B010A4">
        <w:rPr>
          <w:sz w:val="24"/>
          <w:szCs w:val="24"/>
        </w:rPr>
        <w:t>История искусств (текст): учебное пособие / коллектив авторов под ред. Г.В. Драча, Т.С. Паниотовой – рек. УМО – М.: Кнорус, 2012. – 680 с.</w:t>
      </w:r>
    </w:p>
    <w:p w14:paraId="051E077F" w14:textId="77777777" w:rsidR="00684C0F" w:rsidRPr="00B010A4" w:rsidRDefault="00684C0F" w:rsidP="00D72395">
      <w:pPr>
        <w:numPr>
          <w:ilvl w:val="0"/>
          <w:numId w:val="15"/>
        </w:numPr>
        <w:ind w:left="0" w:right="227" w:firstLine="567"/>
        <w:rPr>
          <w:sz w:val="24"/>
          <w:szCs w:val="24"/>
        </w:rPr>
      </w:pPr>
      <w:r w:rsidRPr="00B010A4">
        <w:rPr>
          <w:sz w:val="24"/>
          <w:szCs w:val="24"/>
        </w:rPr>
        <w:t xml:space="preserve">Гнедич П.П. История искусств / П.П. Гнедич – Москва: Директ-Медиа, 2012. -2832 с. </w:t>
      </w:r>
      <w:hyperlink r:id="rId8" w:history="1">
        <w:r w:rsidRPr="00B010A4">
          <w:rPr>
            <w:color w:val="0000FF"/>
            <w:sz w:val="24"/>
            <w:szCs w:val="24"/>
            <w:u w:val="single"/>
          </w:rPr>
          <w:t>https://supply.lib.sfedu.ru/biblioclub_edit_red/?aff_id=3&amp;fos_id=2673&amp;subj_id=104678&amp;libra_id=873687&amp;base=%27Univer%27</w:t>
        </w:r>
      </w:hyperlink>
    </w:p>
    <w:p w14:paraId="051E0780" w14:textId="77777777" w:rsidR="00684C0F" w:rsidRPr="00B010A4" w:rsidRDefault="00684C0F" w:rsidP="00D72395">
      <w:pPr>
        <w:numPr>
          <w:ilvl w:val="0"/>
          <w:numId w:val="15"/>
        </w:numPr>
        <w:ind w:left="0" w:right="227" w:firstLine="567"/>
        <w:rPr>
          <w:sz w:val="24"/>
          <w:szCs w:val="24"/>
        </w:rPr>
      </w:pPr>
      <w:r w:rsidRPr="00B010A4">
        <w:rPr>
          <w:sz w:val="24"/>
          <w:szCs w:val="24"/>
        </w:rPr>
        <w:t xml:space="preserve">Любке В. Иллюстрированная история искусств / В. Любке: Типография А.С. Суворина, 1884. -265 с. </w:t>
      </w:r>
      <w:hyperlink r:id="rId9" w:history="1">
        <w:r w:rsidRPr="00B010A4">
          <w:rPr>
            <w:color w:val="0000FF"/>
            <w:sz w:val="24"/>
            <w:szCs w:val="24"/>
            <w:u w:val="single"/>
          </w:rPr>
          <w:t>https://supply.lib.sfedu.ru/biblioclub_edit_red/?aff_id=3&amp;fos_id=2673&amp;subj_id=104678&amp;libra_id=873688&amp;base=%27Univer%27</w:t>
        </w:r>
      </w:hyperlink>
    </w:p>
    <w:p w14:paraId="051E0781" w14:textId="77777777" w:rsidR="00684C0F" w:rsidRPr="00B010A4" w:rsidRDefault="00684C0F" w:rsidP="00D72395">
      <w:pPr>
        <w:ind w:right="227" w:firstLine="567"/>
        <w:rPr>
          <w:sz w:val="24"/>
          <w:szCs w:val="24"/>
        </w:rPr>
      </w:pPr>
    </w:p>
    <w:p w14:paraId="051E0782" w14:textId="77777777" w:rsidR="00684C0F" w:rsidRPr="00B010A4" w:rsidRDefault="00684C0F" w:rsidP="00D72395">
      <w:pPr>
        <w:widowControl/>
        <w:shd w:val="clear" w:color="auto" w:fill="FFFFFF"/>
        <w:tabs>
          <w:tab w:val="left" w:pos="-3686"/>
        </w:tabs>
        <w:ind w:right="227" w:firstLine="567"/>
        <w:rPr>
          <w:b/>
          <w:color w:val="000000"/>
          <w:sz w:val="24"/>
          <w:szCs w:val="24"/>
        </w:rPr>
      </w:pPr>
      <w:r w:rsidRPr="00B010A4">
        <w:rPr>
          <w:b/>
          <w:color w:val="000000"/>
          <w:sz w:val="24"/>
          <w:szCs w:val="24"/>
        </w:rPr>
        <w:t xml:space="preserve">Примерный перечень вопросов по социально-экономическим дисциплинам </w:t>
      </w:r>
    </w:p>
    <w:p w14:paraId="051E0783" w14:textId="77777777" w:rsidR="00684C0F" w:rsidRPr="00B010A4" w:rsidRDefault="00684C0F" w:rsidP="00D72395">
      <w:pPr>
        <w:pStyle w:val="12"/>
        <w:numPr>
          <w:ilvl w:val="0"/>
          <w:numId w:val="17"/>
        </w:numPr>
        <w:shd w:val="clear" w:color="auto" w:fill="FFFFFF"/>
        <w:tabs>
          <w:tab w:val="left" w:pos="-3686"/>
        </w:tabs>
        <w:ind w:left="0" w:right="227" w:firstLine="567"/>
        <w:jc w:val="both"/>
        <w:rPr>
          <w:color w:val="000000"/>
          <w:sz w:val="24"/>
          <w:szCs w:val="24"/>
        </w:rPr>
      </w:pPr>
      <w:r w:rsidRPr="00B010A4">
        <w:rPr>
          <w:color w:val="000000"/>
          <w:sz w:val="24"/>
          <w:szCs w:val="24"/>
        </w:rPr>
        <w:t xml:space="preserve">Управление проектом в образовательной сфере и художественной деятельности. </w:t>
      </w:r>
    </w:p>
    <w:p w14:paraId="051E0784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spacing w:line="276" w:lineRule="auto"/>
        <w:ind w:left="0" w:right="227" w:firstLine="567"/>
        <w:contextualSpacing/>
        <w:jc w:val="both"/>
        <w:rPr>
          <w:color w:val="000000"/>
          <w:sz w:val="24"/>
          <w:szCs w:val="24"/>
        </w:rPr>
      </w:pPr>
      <w:r w:rsidRPr="00B010A4">
        <w:rPr>
          <w:sz w:val="24"/>
          <w:szCs w:val="24"/>
        </w:rPr>
        <w:lastRenderedPageBreak/>
        <w:t>Основные направления внешней политики киевских князей в X-XII веках</w:t>
      </w:r>
      <w:r w:rsidRPr="00B010A4">
        <w:rPr>
          <w:color w:val="000000"/>
          <w:sz w:val="24"/>
          <w:szCs w:val="24"/>
        </w:rPr>
        <w:t>.</w:t>
      </w:r>
    </w:p>
    <w:p w14:paraId="051E0785" w14:textId="5DD9240F" w:rsidR="00684C0F" w:rsidRPr="00B010A4" w:rsidRDefault="00684C0F" w:rsidP="00D72395">
      <w:pPr>
        <w:pStyle w:val="a6"/>
        <w:widowControl/>
        <w:numPr>
          <w:ilvl w:val="0"/>
          <w:numId w:val="17"/>
        </w:numPr>
        <w:suppressAutoHyphens/>
        <w:autoSpaceDE/>
        <w:autoSpaceDN/>
        <w:spacing w:line="276" w:lineRule="auto"/>
        <w:ind w:left="0" w:right="227" w:firstLine="567"/>
        <w:contextualSpacing/>
        <w:rPr>
          <w:color w:val="000000"/>
          <w:sz w:val="24"/>
          <w:szCs w:val="24"/>
        </w:rPr>
      </w:pPr>
      <w:r w:rsidRPr="00B010A4">
        <w:rPr>
          <w:sz w:val="24"/>
          <w:szCs w:val="24"/>
        </w:rPr>
        <w:t>Особенности России в XVI веке</w:t>
      </w:r>
      <w:r w:rsidRPr="00B010A4">
        <w:rPr>
          <w:color w:val="000000"/>
          <w:sz w:val="24"/>
          <w:szCs w:val="24"/>
        </w:rPr>
        <w:t>.</w:t>
      </w:r>
    </w:p>
    <w:p w14:paraId="051E0786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uppressAutoHyphens/>
        <w:autoSpaceDE/>
        <w:autoSpaceDN/>
        <w:spacing w:line="276" w:lineRule="auto"/>
        <w:ind w:left="0" w:right="227" w:firstLine="567"/>
        <w:contextualSpacing/>
        <w:jc w:val="both"/>
        <w:rPr>
          <w:color w:val="000000"/>
          <w:sz w:val="24"/>
          <w:szCs w:val="24"/>
        </w:rPr>
      </w:pPr>
      <w:r w:rsidRPr="00B010A4">
        <w:rPr>
          <w:sz w:val="24"/>
          <w:szCs w:val="24"/>
        </w:rPr>
        <w:t>Век просвещения» и «революций» в Европе: начало промышленного переворота и политических реформ</w:t>
      </w:r>
      <w:r w:rsidRPr="00B010A4">
        <w:rPr>
          <w:color w:val="000000"/>
          <w:sz w:val="24"/>
          <w:szCs w:val="24"/>
        </w:rPr>
        <w:t xml:space="preserve"> </w:t>
      </w:r>
    </w:p>
    <w:p w14:paraId="051E0787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uppressAutoHyphens/>
        <w:autoSpaceDE/>
        <w:autoSpaceDN/>
        <w:spacing w:line="276" w:lineRule="auto"/>
        <w:ind w:left="0" w:right="227" w:firstLine="567"/>
        <w:contextualSpacing/>
        <w:jc w:val="both"/>
        <w:rPr>
          <w:color w:val="000000"/>
          <w:sz w:val="24"/>
          <w:szCs w:val="24"/>
        </w:rPr>
      </w:pPr>
      <w:r w:rsidRPr="00B010A4">
        <w:rPr>
          <w:color w:val="000000"/>
          <w:sz w:val="24"/>
          <w:szCs w:val="24"/>
        </w:rPr>
        <w:t xml:space="preserve">Екатерина </w:t>
      </w:r>
      <w:r w:rsidRPr="00B010A4">
        <w:rPr>
          <w:color w:val="000000"/>
          <w:sz w:val="24"/>
          <w:szCs w:val="24"/>
          <w:lang w:val="en-US"/>
        </w:rPr>
        <w:t>II</w:t>
      </w:r>
      <w:r w:rsidRPr="00B010A4">
        <w:rPr>
          <w:color w:val="000000"/>
          <w:sz w:val="24"/>
          <w:szCs w:val="24"/>
        </w:rPr>
        <w:t xml:space="preserve"> и особенности «просвещенного абсолютизма» в России</w:t>
      </w:r>
    </w:p>
    <w:p w14:paraId="051E0788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uppressAutoHyphens/>
        <w:autoSpaceDE/>
        <w:autoSpaceDN/>
        <w:spacing w:line="276" w:lineRule="auto"/>
        <w:ind w:left="0" w:right="227" w:firstLine="567"/>
        <w:contextualSpacing/>
        <w:rPr>
          <w:color w:val="000000"/>
          <w:sz w:val="24"/>
          <w:szCs w:val="24"/>
        </w:rPr>
      </w:pPr>
      <w:r w:rsidRPr="00B010A4">
        <w:rPr>
          <w:sz w:val="24"/>
          <w:szCs w:val="24"/>
        </w:rPr>
        <w:t>Россия и мир в XIX в.</w:t>
      </w:r>
    </w:p>
    <w:p w14:paraId="051E0789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uppressAutoHyphens/>
        <w:autoSpaceDE/>
        <w:autoSpaceDN/>
        <w:spacing w:line="276" w:lineRule="auto"/>
        <w:ind w:left="0" w:right="227" w:firstLine="567"/>
        <w:contextualSpacing/>
        <w:rPr>
          <w:color w:val="000000"/>
          <w:sz w:val="24"/>
          <w:szCs w:val="24"/>
        </w:rPr>
      </w:pPr>
      <w:r w:rsidRPr="00B010A4">
        <w:rPr>
          <w:color w:val="000000"/>
          <w:sz w:val="24"/>
          <w:szCs w:val="24"/>
        </w:rPr>
        <w:t>Социокультурные характеристики России</w:t>
      </w:r>
    </w:p>
    <w:p w14:paraId="051E078A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uppressAutoHyphens/>
        <w:autoSpaceDE/>
        <w:autoSpaceDN/>
        <w:spacing w:line="276" w:lineRule="auto"/>
        <w:ind w:left="0" w:right="227" w:firstLine="567"/>
        <w:contextualSpacing/>
        <w:rPr>
          <w:color w:val="000000"/>
          <w:sz w:val="24"/>
          <w:szCs w:val="24"/>
        </w:rPr>
      </w:pPr>
      <w:r w:rsidRPr="00B010A4">
        <w:rPr>
          <w:sz w:val="24"/>
          <w:szCs w:val="24"/>
        </w:rPr>
        <w:t>Российская революция 1917 года</w:t>
      </w:r>
      <w:r w:rsidRPr="00B010A4">
        <w:rPr>
          <w:color w:val="000000"/>
          <w:sz w:val="24"/>
          <w:szCs w:val="24"/>
        </w:rPr>
        <w:t>.</w:t>
      </w:r>
    </w:p>
    <w:p w14:paraId="051E078B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uppressAutoHyphens/>
        <w:autoSpaceDE/>
        <w:autoSpaceDN/>
        <w:spacing w:line="276" w:lineRule="auto"/>
        <w:ind w:left="0" w:right="227" w:firstLine="567"/>
        <w:contextualSpacing/>
        <w:jc w:val="both"/>
        <w:rPr>
          <w:color w:val="000000"/>
          <w:sz w:val="24"/>
          <w:szCs w:val="24"/>
        </w:rPr>
      </w:pPr>
      <w:r w:rsidRPr="00B010A4">
        <w:rPr>
          <w:sz w:val="24"/>
          <w:szCs w:val="24"/>
        </w:rPr>
        <w:t>II Мировая война. Послевоенное развитие мира</w:t>
      </w:r>
      <w:r w:rsidRPr="00B010A4">
        <w:rPr>
          <w:color w:val="000000"/>
          <w:sz w:val="24"/>
          <w:szCs w:val="24"/>
        </w:rPr>
        <w:t xml:space="preserve"> </w:t>
      </w:r>
    </w:p>
    <w:p w14:paraId="051E078C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uppressAutoHyphens/>
        <w:autoSpaceDE/>
        <w:autoSpaceDN/>
        <w:spacing w:line="276" w:lineRule="auto"/>
        <w:ind w:left="0" w:right="227" w:firstLine="567"/>
        <w:contextualSpacing/>
        <w:jc w:val="both"/>
        <w:rPr>
          <w:color w:val="000000"/>
          <w:sz w:val="24"/>
          <w:szCs w:val="24"/>
        </w:rPr>
      </w:pPr>
      <w:r w:rsidRPr="00B010A4">
        <w:rPr>
          <w:sz w:val="24"/>
          <w:szCs w:val="24"/>
        </w:rPr>
        <w:t>Мир в нач. XXI в. Проблемы современных международных отношений.</w:t>
      </w:r>
    </w:p>
    <w:p w14:paraId="051E078D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Понятие художественного образа и его структура.</w:t>
      </w:r>
    </w:p>
    <w:p w14:paraId="051E078E" w14:textId="77777777" w:rsidR="00684C0F" w:rsidRPr="00B010A4" w:rsidRDefault="00684C0F" w:rsidP="00D72395">
      <w:pPr>
        <w:widowControl/>
        <w:numPr>
          <w:ilvl w:val="0"/>
          <w:numId w:val="17"/>
        </w:numPr>
        <w:shd w:val="clear" w:color="auto" w:fill="FFFFFF"/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Предмет эстетики. Эстетическая теория и художественная практика. Функции эстетики.</w:t>
      </w:r>
    </w:p>
    <w:p w14:paraId="051E078F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Эстетика: роль и место в современном мире.</w:t>
      </w:r>
    </w:p>
    <w:p w14:paraId="051E0790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Сущность социального. Сферы общественной жизни.</w:t>
      </w:r>
    </w:p>
    <w:p w14:paraId="051E0791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Источники и факторы культурной динамики: инновация, наследование, диффузия, синтез.</w:t>
      </w:r>
    </w:p>
    <w:p w14:paraId="051E0792" w14:textId="77777777" w:rsidR="00684C0F" w:rsidRPr="00B010A4" w:rsidRDefault="00684C0F" w:rsidP="00D72395">
      <w:pPr>
        <w:widowControl/>
        <w:numPr>
          <w:ilvl w:val="0"/>
          <w:numId w:val="17"/>
        </w:numPr>
        <w:shd w:val="clear" w:color="auto" w:fill="FFFFFF"/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Сущность культурогенеза как процесса порождения новых культурных форм.</w:t>
      </w:r>
    </w:p>
    <w:p w14:paraId="051E0793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Социокультурные характеристики России</w:t>
      </w:r>
    </w:p>
    <w:p w14:paraId="051E0794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Образование как социокультурный феномен.</w:t>
      </w:r>
    </w:p>
    <w:p w14:paraId="051E0795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Специфика предмета этики. Ценностная природа нравственных категорий в профессии художника</w:t>
      </w:r>
    </w:p>
    <w:p w14:paraId="051E0796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Сущность мировоззрения и его историко – культурный характер; типы мировоззрения: художественно - образное, мифологическое, религиозное, философское, научное.</w:t>
      </w:r>
    </w:p>
    <w:p w14:paraId="051E0797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Элитарная и массовая культуры. Манипулятивные возможности массовой культуры</w:t>
      </w:r>
    </w:p>
    <w:p w14:paraId="051E0798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Культура как знаковая система; типология знаковых систем культуры.</w:t>
      </w:r>
    </w:p>
    <w:p w14:paraId="051E0799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Основания типологизации культуры. Типы культуры.</w:t>
      </w:r>
    </w:p>
    <w:p w14:paraId="051E079A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Понятие «личность», структура и свойства личности. Внутренние и внешние факторы развития личности.</w:t>
      </w:r>
    </w:p>
    <w:p w14:paraId="051E079B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Сущность творчества. Методы диагностики творческих способностей личности.</w:t>
      </w:r>
    </w:p>
    <w:p w14:paraId="051E079C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Особенности художественного мышления</w:t>
      </w:r>
    </w:p>
    <w:p w14:paraId="051E079D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Культурное наследие и культурная революция.</w:t>
      </w:r>
    </w:p>
    <w:p w14:paraId="051E079E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Смысл понятия «традиция»; роль преемственности в культуре.</w:t>
      </w:r>
    </w:p>
    <w:p w14:paraId="051E079F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B010A4">
        <w:rPr>
          <w:rFonts w:eastAsia="Calibri"/>
          <w:color w:val="000000"/>
          <w:sz w:val="24"/>
          <w:szCs w:val="24"/>
        </w:rPr>
        <w:t>Сущность и функции культуры. Парадигмы исследования культуры.</w:t>
      </w:r>
    </w:p>
    <w:p w14:paraId="051E07A0" w14:textId="77777777" w:rsidR="00684C0F" w:rsidRPr="00B010A4" w:rsidRDefault="00684C0F" w:rsidP="00D72395">
      <w:pPr>
        <w:widowControl/>
        <w:numPr>
          <w:ilvl w:val="0"/>
          <w:numId w:val="17"/>
        </w:numPr>
        <w:suppressAutoHyphens/>
        <w:ind w:left="0" w:right="227" w:firstLine="567"/>
        <w:contextualSpacing/>
        <w:rPr>
          <w:rFonts w:eastAsia="Calibri"/>
          <w:color w:val="7030A0"/>
          <w:sz w:val="24"/>
          <w:szCs w:val="24"/>
        </w:rPr>
      </w:pPr>
      <w:r w:rsidRPr="00B010A4">
        <w:rPr>
          <w:rFonts w:eastAsia="Calibri"/>
          <w:sz w:val="24"/>
          <w:szCs w:val="24"/>
        </w:rPr>
        <w:t>Сущность межкультурной коммуникации. Аккультурация и инкультурация.</w:t>
      </w:r>
    </w:p>
    <w:p w14:paraId="051E07A1" w14:textId="77777777" w:rsidR="00684C0F" w:rsidRPr="00B010A4" w:rsidRDefault="00684C0F" w:rsidP="00D72395">
      <w:pPr>
        <w:widowControl/>
        <w:numPr>
          <w:ilvl w:val="0"/>
          <w:numId w:val="17"/>
        </w:numPr>
        <w:spacing w:line="276" w:lineRule="auto"/>
        <w:ind w:left="0" w:right="227" w:firstLine="567"/>
        <w:contextualSpacing/>
        <w:rPr>
          <w:rFonts w:eastAsia="Calibri"/>
          <w:sz w:val="24"/>
          <w:szCs w:val="24"/>
        </w:rPr>
      </w:pPr>
      <w:r w:rsidRPr="00B010A4">
        <w:rPr>
          <w:rFonts w:eastAsia="Calibri"/>
          <w:sz w:val="24"/>
          <w:szCs w:val="24"/>
        </w:rPr>
        <w:t>Ценностные ориентации и смысл человеческого бытия.</w:t>
      </w:r>
    </w:p>
    <w:p w14:paraId="051E07A2" w14:textId="77777777" w:rsidR="00684C0F" w:rsidRPr="00B010A4" w:rsidRDefault="00684C0F" w:rsidP="00D72395">
      <w:pPr>
        <w:widowControl/>
        <w:numPr>
          <w:ilvl w:val="0"/>
          <w:numId w:val="17"/>
        </w:numPr>
        <w:spacing w:line="276" w:lineRule="auto"/>
        <w:ind w:left="0" w:right="227" w:firstLine="567"/>
        <w:contextualSpacing/>
        <w:jc w:val="both"/>
        <w:rPr>
          <w:sz w:val="24"/>
          <w:szCs w:val="24"/>
          <w:shd w:val="clear" w:color="auto" w:fill="FFFFFF"/>
        </w:rPr>
      </w:pPr>
      <w:r w:rsidRPr="00B010A4">
        <w:rPr>
          <w:sz w:val="24"/>
          <w:szCs w:val="24"/>
          <w:shd w:val="clear" w:color="auto" w:fill="FFFFFF"/>
        </w:rPr>
        <w:t>Предмет и метод экономики. Базовые экономические понятия (благо, потребности, ресурсы, издержки). Экономические системы.</w:t>
      </w:r>
    </w:p>
    <w:p w14:paraId="051E07A3" w14:textId="77777777" w:rsidR="00684C0F" w:rsidRPr="00B010A4" w:rsidRDefault="00684C0F" w:rsidP="00D72395">
      <w:pPr>
        <w:widowControl/>
        <w:numPr>
          <w:ilvl w:val="0"/>
          <w:numId w:val="17"/>
        </w:numPr>
        <w:spacing w:line="276" w:lineRule="auto"/>
        <w:ind w:left="0" w:right="227" w:firstLine="567"/>
        <w:contextualSpacing/>
        <w:jc w:val="both"/>
        <w:rPr>
          <w:sz w:val="24"/>
          <w:szCs w:val="24"/>
          <w:shd w:val="clear" w:color="auto" w:fill="FFFFFF"/>
        </w:rPr>
      </w:pPr>
      <w:r w:rsidRPr="00B010A4">
        <w:rPr>
          <w:sz w:val="24"/>
          <w:szCs w:val="24"/>
          <w:shd w:val="clear" w:color="auto" w:fill="FFFFFF"/>
        </w:rPr>
        <w:t>Собственность. Виды и уровни присвоения собственности. Организационно-правовые формы собственности в России.</w:t>
      </w:r>
    </w:p>
    <w:p w14:paraId="051E07A4" w14:textId="77777777" w:rsidR="00684C0F" w:rsidRPr="00B010A4" w:rsidRDefault="00684C0F" w:rsidP="00D72395">
      <w:pPr>
        <w:widowControl/>
        <w:numPr>
          <w:ilvl w:val="0"/>
          <w:numId w:val="17"/>
        </w:numPr>
        <w:spacing w:line="276" w:lineRule="auto"/>
        <w:ind w:left="0" w:right="227" w:firstLine="567"/>
        <w:contextualSpacing/>
        <w:jc w:val="both"/>
        <w:rPr>
          <w:sz w:val="24"/>
          <w:szCs w:val="24"/>
          <w:shd w:val="clear" w:color="auto" w:fill="FFFFFF"/>
        </w:rPr>
      </w:pPr>
      <w:r w:rsidRPr="00B010A4">
        <w:rPr>
          <w:sz w:val="24"/>
          <w:szCs w:val="24"/>
          <w:shd w:val="clear" w:color="auto" w:fill="FFFFFF"/>
        </w:rPr>
        <w:t xml:space="preserve">Сущность, функции и виды рынка. Субъекты </w:t>
      </w:r>
      <w:r w:rsidRPr="00B010A4">
        <w:rPr>
          <w:sz w:val="24"/>
          <w:szCs w:val="24"/>
        </w:rPr>
        <w:t>рыночных отношений (домохозяйство, фирма, государство). Модель взаимодействия субъектов (экономический кругооборот).</w:t>
      </w:r>
    </w:p>
    <w:p w14:paraId="051E07A5" w14:textId="77777777" w:rsidR="00684C0F" w:rsidRPr="00B010A4" w:rsidRDefault="00684C0F" w:rsidP="00D72395">
      <w:pPr>
        <w:widowControl/>
        <w:numPr>
          <w:ilvl w:val="0"/>
          <w:numId w:val="17"/>
        </w:numPr>
        <w:spacing w:line="276" w:lineRule="auto"/>
        <w:ind w:left="0" w:right="227" w:firstLine="567"/>
        <w:contextualSpacing/>
        <w:jc w:val="both"/>
        <w:rPr>
          <w:sz w:val="24"/>
          <w:szCs w:val="24"/>
          <w:shd w:val="clear" w:color="auto" w:fill="FFFFFF"/>
        </w:rPr>
      </w:pPr>
      <w:r w:rsidRPr="00B010A4">
        <w:rPr>
          <w:sz w:val="24"/>
          <w:szCs w:val="24"/>
          <w:shd w:val="clear" w:color="auto" w:fill="FFFFFF"/>
        </w:rPr>
        <w:t>Спрос и предложение. Рыночное равновесие. Излишек и дефицит.  Конкуренция и типы рыночных структур (чистая конкуренция, монополистическая конкуренция, монополия и олигополия).</w:t>
      </w:r>
    </w:p>
    <w:p w14:paraId="051E07A6" w14:textId="77777777" w:rsidR="00684C0F" w:rsidRPr="00B010A4" w:rsidRDefault="00684C0F" w:rsidP="00D72395">
      <w:pPr>
        <w:widowControl/>
        <w:numPr>
          <w:ilvl w:val="0"/>
          <w:numId w:val="17"/>
        </w:numPr>
        <w:spacing w:line="276" w:lineRule="auto"/>
        <w:ind w:left="0" w:right="227" w:firstLine="567"/>
        <w:contextualSpacing/>
        <w:jc w:val="both"/>
        <w:rPr>
          <w:sz w:val="24"/>
          <w:szCs w:val="24"/>
          <w:shd w:val="clear" w:color="auto" w:fill="FFFFFF"/>
        </w:rPr>
      </w:pPr>
      <w:r w:rsidRPr="00B010A4">
        <w:rPr>
          <w:sz w:val="24"/>
          <w:szCs w:val="24"/>
          <w:shd w:val="clear" w:color="auto" w:fill="FFFFFF"/>
        </w:rPr>
        <w:t>Экономические показатели: себестоимость, выручка, прибыль, рентабельность, точка безубыточности.</w:t>
      </w:r>
    </w:p>
    <w:p w14:paraId="051E07A7" w14:textId="77777777" w:rsidR="00684C0F" w:rsidRPr="00B010A4" w:rsidRDefault="00684C0F" w:rsidP="00D72395">
      <w:pPr>
        <w:widowControl/>
        <w:numPr>
          <w:ilvl w:val="0"/>
          <w:numId w:val="17"/>
        </w:numPr>
        <w:spacing w:line="276" w:lineRule="auto"/>
        <w:ind w:left="0" w:right="227" w:firstLine="567"/>
        <w:contextualSpacing/>
        <w:jc w:val="both"/>
        <w:rPr>
          <w:sz w:val="24"/>
          <w:szCs w:val="24"/>
          <w:shd w:val="clear" w:color="auto" w:fill="FFFFFF"/>
        </w:rPr>
      </w:pPr>
      <w:r w:rsidRPr="00B010A4">
        <w:rPr>
          <w:sz w:val="24"/>
          <w:szCs w:val="24"/>
        </w:rPr>
        <w:t>Основные фонды и средства обращения. Амортизация.</w:t>
      </w:r>
    </w:p>
    <w:p w14:paraId="051E07A8" w14:textId="77777777" w:rsidR="00684C0F" w:rsidRPr="00B010A4" w:rsidRDefault="00684C0F" w:rsidP="00D72395">
      <w:pPr>
        <w:widowControl/>
        <w:numPr>
          <w:ilvl w:val="0"/>
          <w:numId w:val="17"/>
        </w:numPr>
        <w:spacing w:line="276" w:lineRule="auto"/>
        <w:ind w:left="0" w:right="227" w:firstLine="567"/>
        <w:contextualSpacing/>
        <w:jc w:val="both"/>
        <w:rPr>
          <w:sz w:val="24"/>
          <w:szCs w:val="24"/>
          <w:shd w:val="clear" w:color="auto" w:fill="FFFFFF"/>
        </w:rPr>
      </w:pPr>
      <w:r w:rsidRPr="00B010A4">
        <w:rPr>
          <w:sz w:val="24"/>
          <w:szCs w:val="24"/>
        </w:rPr>
        <w:lastRenderedPageBreak/>
        <w:t xml:space="preserve">Понятие и виды издержек </w:t>
      </w:r>
      <w:r w:rsidRPr="00B010A4">
        <w:rPr>
          <w:sz w:val="24"/>
          <w:szCs w:val="24"/>
          <w:shd w:val="clear" w:color="auto" w:fill="FFFFFF"/>
        </w:rPr>
        <w:t>(постоянные, переменные, валовые, средние, предельные, альтернативные).</w:t>
      </w:r>
    </w:p>
    <w:p w14:paraId="051E07A9" w14:textId="77777777" w:rsidR="00684C0F" w:rsidRPr="00B010A4" w:rsidRDefault="00684C0F" w:rsidP="00D72395">
      <w:pPr>
        <w:widowControl/>
        <w:numPr>
          <w:ilvl w:val="0"/>
          <w:numId w:val="17"/>
        </w:numPr>
        <w:spacing w:line="276" w:lineRule="auto"/>
        <w:ind w:left="0" w:right="227" w:firstLine="567"/>
        <w:contextualSpacing/>
        <w:jc w:val="both"/>
        <w:rPr>
          <w:sz w:val="24"/>
          <w:szCs w:val="24"/>
          <w:shd w:val="clear" w:color="auto" w:fill="FFFFFF"/>
        </w:rPr>
      </w:pPr>
      <w:r w:rsidRPr="00B010A4">
        <w:rPr>
          <w:sz w:val="24"/>
          <w:szCs w:val="24"/>
          <w:shd w:val="clear" w:color="auto" w:fill="FFFFFF"/>
        </w:rPr>
        <w:t>Макроэкономика. Основные проблемы макроэкономики. Макроэкономические показатели. Экономический рост и экономические циклы.</w:t>
      </w:r>
    </w:p>
    <w:p w14:paraId="051E07AA" w14:textId="77777777" w:rsidR="00684C0F" w:rsidRPr="00B010A4" w:rsidRDefault="00684C0F" w:rsidP="00D72395">
      <w:pPr>
        <w:numPr>
          <w:ilvl w:val="0"/>
          <w:numId w:val="17"/>
        </w:numPr>
        <w:autoSpaceDE/>
        <w:autoSpaceDN/>
        <w:spacing w:line="276" w:lineRule="auto"/>
        <w:ind w:left="0" w:right="227" w:firstLine="567"/>
        <w:jc w:val="both"/>
        <w:rPr>
          <w:sz w:val="24"/>
          <w:szCs w:val="24"/>
          <w:shd w:val="clear" w:color="auto" w:fill="FFFFFF"/>
        </w:rPr>
      </w:pPr>
      <w:r w:rsidRPr="00B010A4">
        <w:rPr>
          <w:sz w:val="24"/>
          <w:szCs w:val="24"/>
          <w:shd w:val="clear" w:color="auto" w:fill="FFFFFF"/>
        </w:rPr>
        <w:t>Государственное регулирование экономики. Рынок труда и безработица. Инфляция и антиинфляционная политика. Налоги и налогообложение. Финансово-кредитная система.</w:t>
      </w:r>
    </w:p>
    <w:p w14:paraId="051E07AB" w14:textId="77777777" w:rsidR="00684C0F" w:rsidRPr="00B010A4" w:rsidRDefault="00684C0F" w:rsidP="00D72395">
      <w:pPr>
        <w:numPr>
          <w:ilvl w:val="0"/>
          <w:numId w:val="17"/>
        </w:numPr>
        <w:autoSpaceDE/>
        <w:autoSpaceDN/>
        <w:spacing w:line="276" w:lineRule="auto"/>
        <w:ind w:left="0" w:right="227" w:firstLine="567"/>
        <w:jc w:val="both"/>
        <w:rPr>
          <w:sz w:val="24"/>
          <w:szCs w:val="24"/>
          <w:shd w:val="clear" w:color="auto" w:fill="FFFFFF"/>
        </w:rPr>
      </w:pPr>
      <w:r w:rsidRPr="00B010A4">
        <w:rPr>
          <w:sz w:val="24"/>
          <w:szCs w:val="24"/>
        </w:rPr>
        <w:t xml:space="preserve">Малый бизнес в России: экономико-правовые аспекты функционирования. </w:t>
      </w:r>
    </w:p>
    <w:p w14:paraId="051E07AC" w14:textId="77777777" w:rsidR="00684C0F" w:rsidRPr="00B010A4" w:rsidRDefault="00684C0F" w:rsidP="00D72395">
      <w:pPr>
        <w:pStyle w:val="a"/>
        <w:numPr>
          <w:ilvl w:val="0"/>
          <w:numId w:val="17"/>
        </w:numPr>
        <w:spacing w:line="240" w:lineRule="auto"/>
        <w:ind w:left="0" w:right="227" w:firstLine="567"/>
        <w:jc w:val="both"/>
        <w:rPr>
          <w:lang w:eastAsia="en-US"/>
        </w:rPr>
      </w:pPr>
      <w:r w:rsidRPr="00B010A4">
        <w:rPr>
          <w:lang w:eastAsia="en-US"/>
        </w:rPr>
        <w:t>Государство в условиях модернизации правовой системы российского общества.</w:t>
      </w:r>
    </w:p>
    <w:p w14:paraId="051E07AD" w14:textId="77777777" w:rsidR="00684C0F" w:rsidRPr="00B010A4" w:rsidRDefault="00684C0F" w:rsidP="00D72395">
      <w:pPr>
        <w:numPr>
          <w:ilvl w:val="0"/>
          <w:numId w:val="17"/>
        </w:numPr>
        <w:autoSpaceDE/>
        <w:autoSpaceDN/>
        <w:spacing w:line="276" w:lineRule="auto"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Правонарушение: понятие, признаки, виды.</w:t>
      </w:r>
    </w:p>
    <w:p w14:paraId="051E07AE" w14:textId="77777777" w:rsidR="00684C0F" w:rsidRPr="00B010A4" w:rsidRDefault="00684C0F" w:rsidP="00D72395">
      <w:pPr>
        <w:numPr>
          <w:ilvl w:val="0"/>
          <w:numId w:val="17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Юридическая ответственность: понятие, принципы, виды.</w:t>
      </w:r>
    </w:p>
    <w:p w14:paraId="051E07AF" w14:textId="77777777" w:rsidR="00684C0F" w:rsidRPr="00B010A4" w:rsidRDefault="00684C0F" w:rsidP="00D72395">
      <w:pPr>
        <w:numPr>
          <w:ilvl w:val="0"/>
          <w:numId w:val="17"/>
        </w:numPr>
        <w:autoSpaceDE/>
        <w:autoSpaceDN/>
        <w:spacing w:line="276" w:lineRule="auto"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Социальная защита и социальная поддержка при осуществлении профессиональной деятельности.</w:t>
      </w:r>
    </w:p>
    <w:p w14:paraId="051E07B0" w14:textId="77777777" w:rsidR="00684C0F" w:rsidRPr="00B010A4" w:rsidRDefault="00684C0F" w:rsidP="00D72395">
      <w:pPr>
        <w:numPr>
          <w:ilvl w:val="0"/>
          <w:numId w:val="17"/>
        </w:numPr>
        <w:autoSpaceDE/>
        <w:autoSpaceDN/>
        <w:spacing w:line="276" w:lineRule="auto"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Бизнес-планирование. Структура бизнес-плана.</w:t>
      </w:r>
    </w:p>
    <w:p w14:paraId="051E07B1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right="227" w:firstLine="567"/>
        <w:contextualSpacing/>
        <w:jc w:val="both"/>
        <w:rPr>
          <w:sz w:val="24"/>
          <w:szCs w:val="24"/>
          <w:lang w:eastAsia="ru-RU"/>
        </w:rPr>
      </w:pPr>
      <w:r w:rsidRPr="00B010A4">
        <w:rPr>
          <w:sz w:val="24"/>
          <w:szCs w:val="24"/>
          <w:lang w:eastAsia="ru-RU"/>
        </w:rPr>
        <w:t>Современные средства поражения и их поражающие факторы. Коллективные средства защиты. Индивидуальные средства защиты.</w:t>
      </w:r>
    </w:p>
    <w:p w14:paraId="051E07B2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right="227" w:firstLine="567"/>
        <w:contextualSpacing/>
        <w:jc w:val="both"/>
        <w:rPr>
          <w:sz w:val="24"/>
          <w:szCs w:val="24"/>
          <w:lang w:eastAsia="ru-RU"/>
        </w:rPr>
      </w:pPr>
      <w:r w:rsidRPr="00B010A4">
        <w:rPr>
          <w:sz w:val="24"/>
          <w:szCs w:val="24"/>
          <w:lang w:eastAsia="ru-RU"/>
        </w:rPr>
        <w:t>Охрана здоровья как фактор национальной безопасности.</w:t>
      </w:r>
    </w:p>
    <w:p w14:paraId="051E07B3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right="227" w:firstLine="567"/>
        <w:contextualSpacing/>
        <w:rPr>
          <w:sz w:val="24"/>
          <w:szCs w:val="24"/>
        </w:rPr>
      </w:pPr>
      <w:r w:rsidRPr="00B010A4">
        <w:rPr>
          <w:sz w:val="24"/>
          <w:szCs w:val="24"/>
        </w:rPr>
        <w:t>Средства физической культуры в совершенствовании организма, обеспечении его устойчивости к физической и умственной деятельности.</w:t>
      </w:r>
    </w:p>
    <w:p w14:paraId="051E07B4" w14:textId="77777777" w:rsidR="00684C0F" w:rsidRPr="00B010A4" w:rsidRDefault="00684C0F" w:rsidP="00D7239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right="227" w:firstLine="567"/>
        <w:contextualSpacing/>
        <w:rPr>
          <w:sz w:val="24"/>
          <w:szCs w:val="24"/>
        </w:rPr>
      </w:pPr>
      <w:r w:rsidRPr="00B010A4">
        <w:rPr>
          <w:sz w:val="24"/>
          <w:szCs w:val="24"/>
        </w:rPr>
        <w:t>Глобальные факторы риска здоровья в современном обществе</w:t>
      </w:r>
    </w:p>
    <w:p w14:paraId="051E07B5" w14:textId="77777777" w:rsidR="00684C0F" w:rsidRPr="00B010A4" w:rsidRDefault="00684C0F" w:rsidP="00D72395">
      <w:pPr>
        <w:widowControl/>
        <w:ind w:right="227" w:firstLine="567"/>
        <w:rPr>
          <w:rFonts w:eastAsia="Calibri"/>
          <w:b/>
          <w:sz w:val="24"/>
          <w:szCs w:val="24"/>
          <w:lang w:val="x-none"/>
        </w:rPr>
      </w:pPr>
    </w:p>
    <w:p w14:paraId="051E07B6" w14:textId="77777777" w:rsidR="00684C0F" w:rsidRPr="00B010A4" w:rsidRDefault="00684C0F" w:rsidP="00D72395">
      <w:pPr>
        <w:widowControl/>
        <w:ind w:right="227" w:firstLine="567"/>
        <w:rPr>
          <w:rFonts w:eastAsia="Calibri"/>
          <w:b/>
          <w:color w:val="000000"/>
          <w:sz w:val="24"/>
          <w:szCs w:val="24"/>
        </w:rPr>
      </w:pPr>
      <w:r w:rsidRPr="00B010A4">
        <w:rPr>
          <w:rFonts w:eastAsia="Calibri"/>
          <w:b/>
          <w:color w:val="000000"/>
          <w:sz w:val="24"/>
          <w:szCs w:val="24"/>
        </w:rPr>
        <w:t>Литература:</w:t>
      </w:r>
    </w:p>
    <w:p w14:paraId="051E07B7" w14:textId="77777777" w:rsidR="00684C0F" w:rsidRPr="00B010A4" w:rsidRDefault="00684C0F" w:rsidP="00D7239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ind w:left="0" w:right="227" w:firstLine="567"/>
        <w:rPr>
          <w:color w:val="000000"/>
          <w:sz w:val="24"/>
          <w:szCs w:val="24"/>
        </w:rPr>
      </w:pPr>
      <w:r w:rsidRPr="00B010A4">
        <w:rPr>
          <w:bCs/>
          <w:color w:val="000000"/>
          <w:sz w:val="24"/>
          <w:szCs w:val="24"/>
        </w:rPr>
        <w:t>Управление предприятием: кейсы, деловые и имитационные игры [Текст]: пер. с фр. / [Жан-Франсуа Бальтер, Валентин Галенко, Татьяна Ковалева и др.; пер.: Елена Бок]; Группа Высш. Междунар. Коммерч. Шк., Мец, Гос. Ун-т экономики и финансов, Санкт-Петербург – 2-е изд. – СПб.: Б.и., [2001]. – 219 с.</w:t>
      </w:r>
    </w:p>
    <w:p w14:paraId="051E07B8" w14:textId="77777777" w:rsidR="00684C0F" w:rsidRPr="00B010A4" w:rsidRDefault="00684C0F" w:rsidP="00D7239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ind w:left="0" w:right="227" w:firstLine="567"/>
        <w:rPr>
          <w:color w:val="000000"/>
          <w:sz w:val="24"/>
          <w:szCs w:val="24"/>
        </w:rPr>
      </w:pPr>
      <w:r w:rsidRPr="00B010A4">
        <w:rPr>
          <w:bCs/>
          <w:color w:val="000000"/>
          <w:sz w:val="24"/>
          <w:szCs w:val="24"/>
        </w:rPr>
        <w:t>Синяева И. М. Маркетинг услуг / И.М. Синяева; О.Н. Романенкова; В.В. Синяев – 2-е изд., перераб. И доп. – Москва: Издательско-торговая корпорация «Дашков и К°», 2017. – 252 с. </w:t>
      </w:r>
      <w:hyperlink r:id="rId10" w:tgtFrame="_blank" w:history="1">
        <w:r w:rsidRPr="00B010A4">
          <w:rPr>
            <w:bCs/>
            <w:color w:val="000000"/>
            <w:sz w:val="24"/>
            <w:szCs w:val="24"/>
          </w:rPr>
          <w:t>http://biblioclub.ru/index.php?page=book&amp;id=454142</w:t>
        </w:r>
      </w:hyperlink>
    </w:p>
    <w:p w14:paraId="051E07B9" w14:textId="77777777" w:rsidR="00684C0F" w:rsidRPr="00B010A4" w:rsidRDefault="00684C0F" w:rsidP="00D7239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ind w:left="0" w:right="227" w:firstLine="567"/>
        <w:rPr>
          <w:color w:val="000000"/>
          <w:sz w:val="24"/>
          <w:szCs w:val="24"/>
        </w:rPr>
      </w:pPr>
      <w:r w:rsidRPr="00B010A4">
        <w:rPr>
          <w:bCs/>
          <w:color w:val="000000"/>
          <w:sz w:val="24"/>
          <w:szCs w:val="24"/>
        </w:rPr>
        <w:t>Петелин В. Г. Основы менеджмента выставочной деятельности / В.Г. Петелин – Москва: Юнити-Дана, 2015. – 448 с. </w:t>
      </w:r>
      <w:hyperlink r:id="rId11" w:tgtFrame="_blank" w:history="1">
        <w:r w:rsidRPr="00B010A4">
          <w:rPr>
            <w:bCs/>
            <w:color w:val="000000"/>
            <w:sz w:val="24"/>
            <w:szCs w:val="24"/>
          </w:rPr>
          <w:t>http://biblioclub.ru/index.php?page=book&amp;id=116636</w:t>
        </w:r>
      </w:hyperlink>
    </w:p>
    <w:p w14:paraId="051E07BA" w14:textId="77777777" w:rsidR="00684C0F" w:rsidRPr="00B010A4" w:rsidRDefault="00684C0F" w:rsidP="00D7239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ind w:left="0" w:right="227" w:firstLine="567"/>
        <w:rPr>
          <w:color w:val="000000"/>
          <w:sz w:val="24"/>
          <w:szCs w:val="24"/>
        </w:rPr>
      </w:pPr>
      <w:r w:rsidRPr="00B010A4">
        <w:rPr>
          <w:bCs/>
          <w:color w:val="000000"/>
          <w:sz w:val="24"/>
          <w:szCs w:val="24"/>
        </w:rPr>
        <w:t>Алешина, Светлана Николаевна. Культура здоровья [Текст]: учебное пособие / С. Н. Алёшина, С. В. Алёшин; М-во образования и науки РФ, Федеральное гос. Автономное образовательное учреждение высшего образования «Южный федеральный ун-т», Учебный военный центр – Таганрог: Издательство Южного федерального университета, 2015. – 117 с.</w:t>
      </w:r>
    </w:p>
    <w:p w14:paraId="051E07BB" w14:textId="77777777" w:rsidR="00684C0F" w:rsidRPr="00B010A4" w:rsidRDefault="00684C0F" w:rsidP="00D7239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ind w:left="0" w:right="227" w:firstLine="567"/>
        <w:rPr>
          <w:color w:val="000000"/>
          <w:sz w:val="24"/>
          <w:szCs w:val="24"/>
        </w:rPr>
      </w:pPr>
      <w:r w:rsidRPr="00B010A4">
        <w:rPr>
          <w:bCs/>
          <w:color w:val="000000"/>
          <w:sz w:val="24"/>
          <w:szCs w:val="24"/>
        </w:rPr>
        <w:t>Солодков А. С. Физиология человека: общая, спортивная, возрастная; учебник для высших учебных заведений физической культуры / А.С. Солодков; Е.Б. Сологуб – 7-е изд. – Москва: Спорт, 2017. – 621 с. </w:t>
      </w:r>
      <w:hyperlink r:id="rId12" w:tgtFrame="_blank" w:history="1">
        <w:r w:rsidRPr="00B010A4">
          <w:rPr>
            <w:bCs/>
            <w:color w:val="000000"/>
            <w:sz w:val="24"/>
            <w:szCs w:val="24"/>
          </w:rPr>
          <w:t>http://biblioclub.ru/index.php?page=book&amp;id=461361</w:t>
        </w:r>
      </w:hyperlink>
    </w:p>
    <w:p w14:paraId="051E07BC" w14:textId="77777777" w:rsidR="00684C0F" w:rsidRPr="00B010A4" w:rsidRDefault="00684C0F" w:rsidP="00D72395">
      <w:pPr>
        <w:widowControl/>
        <w:numPr>
          <w:ilvl w:val="1"/>
          <w:numId w:val="13"/>
        </w:numPr>
        <w:shd w:val="clear" w:color="auto" w:fill="FFFFFF"/>
        <w:ind w:left="0" w:right="227" w:firstLine="567"/>
        <w:rPr>
          <w:color w:val="000000"/>
          <w:sz w:val="24"/>
          <w:szCs w:val="24"/>
        </w:rPr>
      </w:pPr>
      <w:r w:rsidRPr="00B010A4">
        <w:rPr>
          <w:bCs/>
          <w:color w:val="000000"/>
          <w:sz w:val="24"/>
          <w:szCs w:val="24"/>
        </w:rPr>
        <w:t>Семехин, Ю. Г. Безопасность жизнедеятельности для гуманитариев [Текст]: учеб. Пособие для студентов гуманит. Вузов / Ю. Г. Семехин – Ростов н/Д: Феникс, 2003. – 416 с.</w:t>
      </w:r>
    </w:p>
    <w:p w14:paraId="051E07BD" w14:textId="77777777" w:rsidR="00684C0F" w:rsidRPr="00B010A4" w:rsidRDefault="00684C0F" w:rsidP="00D72395">
      <w:pPr>
        <w:widowControl/>
        <w:numPr>
          <w:ilvl w:val="0"/>
          <w:numId w:val="14"/>
        </w:numPr>
        <w:shd w:val="clear" w:color="auto" w:fill="FFFFFF"/>
        <w:tabs>
          <w:tab w:val="num" w:pos="0"/>
        </w:tabs>
        <w:ind w:left="0" w:right="227" w:firstLine="567"/>
        <w:rPr>
          <w:color w:val="000000"/>
          <w:sz w:val="24"/>
          <w:szCs w:val="24"/>
        </w:rPr>
      </w:pPr>
      <w:r w:rsidRPr="00B010A4">
        <w:rPr>
          <w:bCs/>
          <w:color w:val="000000"/>
          <w:sz w:val="24"/>
          <w:szCs w:val="24"/>
        </w:rPr>
        <w:t>Миронов, В. В. Философия: Учеб. – М.: Проспект, 1998. – 240 с.</w:t>
      </w:r>
    </w:p>
    <w:p w14:paraId="051E07BE" w14:textId="77777777" w:rsidR="00684C0F" w:rsidRPr="00B010A4" w:rsidRDefault="00684C0F" w:rsidP="00D72395">
      <w:pPr>
        <w:widowControl/>
        <w:numPr>
          <w:ilvl w:val="0"/>
          <w:numId w:val="14"/>
        </w:numPr>
        <w:shd w:val="clear" w:color="auto" w:fill="FFFFFF"/>
        <w:tabs>
          <w:tab w:val="num" w:pos="0"/>
        </w:tabs>
        <w:ind w:left="0" w:right="227" w:firstLine="567"/>
        <w:rPr>
          <w:color w:val="000000"/>
          <w:sz w:val="24"/>
          <w:szCs w:val="24"/>
        </w:rPr>
      </w:pPr>
      <w:r w:rsidRPr="00B010A4">
        <w:rPr>
          <w:bCs/>
          <w:color w:val="000000"/>
          <w:sz w:val="24"/>
          <w:szCs w:val="24"/>
        </w:rPr>
        <w:t>Зотов, Анатолий Федорович. Современная западная философия [Текст]: учеб. Для студентов вузов, обучающихся по направлению 520600 и специальности 021400 «Журналистика» / А. Ф. Зотов; Моск. Гос. Ун-т им. М. В. Ломоносова – 2-е изд., испр. – М.: Высшая школа, 2005–781 с.</w:t>
      </w:r>
    </w:p>
    <w:p w14:paraId="051E07BF" w14:textId="77777777" w:rsidR="00684C0F" w:rsidRPr="00B010A4" w:rsidRDefault="00684C0F" w:rsidP="00D72395">
      <w:pPr>
        <w:ind w:right="227" w:firstLine="567"/>
        <w:rPr>
          <w:sz w:val="24"/>
          <w:szCs w:val="24"/>
        </w:rPr>
      </w:pPr>
    </w:p>
    <w:p w14:paraId="051E07C0" w14:textId="77777777" w:rsidR="00684C0F" w:rsidRPr="00B010A4" w:rsidRDefault="00684C0F" w:rsidP="00D72395">
      <w:pPr>
        <w:widowControl/>
        <w:shd w:val="clear" w:color="auto" w:fill="FFFFFF"/>
        <w:tabs>
          <w:tab w:val="left" w:pos="-3686"/>
        </w:tabs>
        <w:ind w:right="227" w:firstLine="567"/>
        <w:rPr>
          <w:b/>
          <w:sz w:val="24"/>
          <w:szCs w:val="24"/>
        </w:rPr>
      </w:pPr>
      <w:r w:rsidRPr="00B010A4">
        <w:rPr>
          <w:b/>
          <w:sz w:val="24"/>
          <w:szCs w:val="24"/>
        </w:rPr>
        <w:t xml:space="preserve">Примерный перечень вопросов по психолого-педагогическим дисциплинам </w:t>
      </w:r>
    </w:p>
    <w:p w14:paraId="051E07C1" w14:textId="77777777" w:rsidR="00684C0F" w:rsidRPr="00B010A4" w:rsidRDefault="00684C0F" w:rsidP="00D72395">
      <w:pPr>
        <w:widowControl/>
        <w:shd w:val="clear" w:color="auto" w:fill="FFFFFF"/>
        <w:ind w:right="227" w:firstLine="567"/>
        <w:rPr>
          <w:rFonts w:eastAsia="Calibri"/>
          <w:sz w:val="24"/>
          <w:szCs w:val="24"/>
        </w:rPr>
      </w:pPr>
    </w:p>
    <w:p w14:paraId="051E07C2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Память и воображение как аспекты художественно-образного мышления. </w:t>
      </w:r>
    </w:p>
    <w:p w14:paraId="051E07C3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Художественно-образное мышление и его особенности. Значение понятия в психологии и художественной педагогике.</w:t>
      </w:r>
    </w:p>
    <w:p w14:paraId="051E07C4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Искусство как фактор интеллектуально-творческого развития личности человека.</w:t>
      </w:r>
    </w:p>
    <w:p w14:paraId="051E07C5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lastRenderedPageBreak/>
        <w:t>Социальные функции искусства.</w:t>
      </w:r>
    </w:p>
    <w:p w14:paraId="051E07C6" w14:textId="6B67B413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Понятие методической системы в области изобразительного искусства. Ее компоненты </w:t>
      </w:r>
    </w:p>
    <w:p w14:paraId="051E07C7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Методы обучения изобразительному искусству.</w:t>
      </w:r>
    </w:p>
    <w:p w14:paraId="051E07C8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Средства обучения изобразительному искусству. Традиции и инновации. </w:t>
      </w:r>
    </w:p>
    <w:p w14:paraId="051E07C9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Принципы обучения изобразительному искусству.</w:t>
      </w:r>
    </w:p>
    <w:p w14:paraId="051E07CA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Критерии оценки результатов изобразительной деятельности. </w:t>
      </w:r>
    </w:p>
    <w:p w14:paraId="051E07CB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Цели и задачи обучения изобразительному искусству в общеобразовательной школе и ДО</w:t>
      </w:r>
    </w:p>
    <w:p w14:paraId="051E07CC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Основы формального визуального мышления как важнейший компонент изобразительной грамотности.</w:t>
      </w:r>
    </w:p>
    <w:p w14:paraId="051E07CD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Основные концепции обучения изобразительному искусству в России и за рубежом. Сходство, различие, инновации.   </w:t>
      </w:r>
    </w:p>
    <w:p w14:paraId="051E07CE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Методика ведения занятий по изобразительному искусству  в системе ДПО. </w:t>
      </w:r>
    </w:p>
    <w:p w14:paraId="051E07CF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Роль педагогического рисования в обучении изобразительному искусству на разных ступнях обучения. </w:t>
      </w:r>
    </w:p>
    <w:p w14:paraId="051E07D0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Достижения художников и теоретиков Возрождения, как база методических концепций европейской художественной педагогической традиции. </w:t>
      </w:r>
    </w:p>
    <w:p w14:paraId="051E07D1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Копировальный, геометральный и  натуральный методы как этапы развития европейской педагогической традиции в изобразительному искусстве. </w:t>
      </w:r>
    </w:p>
    <w:p w14:paraId="051E07D2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История академического подхода в обучении изобразительному искусству. Преимущества и критика.  Первые академии. Основа подхода.</w:t>
      </w:r>
    </w:p>
    <w:p w14:paraId="051E07D3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Психология визуального восприятия как неотъемлемый компонент профессионального образования в области изобразительного искусства. Практические аспекты применения. </w:t>
      </w:r>
    </w:p>
    <w:p w14:paraId="051E07D4" w14:textId="77777777" w:rsidR="00684C0F" w:rsidRPr="00B010A4" w:rsidRDefault="00684C0F" w:rsidP="00D72395">
      <w:pPr>
        <w:widowControl/>
        <w:numPr>
          <w:ilvl w:val="0"/>
          <w:numId w:val="18"/>
        </w:numPr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 Проблема сохранения и трансформации традиционных методов обучении изобразительному искусству в современных условиях развития технологий. </w:t>
      </w:r>
    </w:p>
    <w:p w14:paraId="051E07D5" w14:textId="77777777" w:rsidR="00684C0F" w:rsidRPr="00B010A4" w:rsidRDefault="00684C0F" w:rsidP="00D72395">
      <w:pPr>
        <w:numPr>
          <w:ilvl w:val="0"/>
          <w:numId w:val="18"/>
        </w:numPr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Константа и аконстанта, как важнейшие понятия психологии визуального восприятия. Примеры в теории и практике обучения изобразительному искусству.</w:t>
      </w:r>
    </w:p>
    <w:p w14:paraId="051E07D6" w14:textId="77777777" w:rsidR="00684C0F" w:rsidRPr="00B010A4" w:rsidRDefault="00684C0F" w:rsidP="00D72395">
      <w:pPr>
        <w:widowControl/>
        <w:ind w:right="227" w:firstLine="567"/>
        <w:rPr>
          <w:rFonts w:eastAsia="Calibri"/>
          <w:b/>
          <w:color w:val="000000"/>
          <w:sz w:val="24"/>
          <w:szCs w:val="24"/>
        </w:rPr>
      </w:pPr>
    </w:p>
    <w:p w14:paraId="051E07D7" w14:textId="77777777" w:rsidR="00684C0F" w:rsidRPr="00B010A4" w:rsidRDefault="00684C0F" w:rsidP="00D72395">
      <w:pPr>
        <w:widowControl/>
        <w:ind w:right="227" w:firstLine="567"/>
        <w:rPr>
          <w:rFonts w:eastAsia="Calibri"/>
          <w:b/>
          <w:color w:val="000000"/>
          <w:sz w:val="24"/>
          <w:szCs w:val="24"/>
        </w:rPr>
      </w:pPr>
      <w:r w:rsidRPr="00B010A4">
        <w:rPr>
          <w:rFonts w:eastAsia="Calibri"/>
          <w:b/>
          <w:color w:val="000000"/>
          <w:sz w:val="24"/>
          <w:szCs w:val="24"/>
        </w:rPr>
        <w:t>Литература:</w:t>
      </w:r>
    </w:p>
    <w:p w14:paraId="051E07D8" w14:textId="77777777" w:rsidR="00684C0F" w:rsidRPr="00B010A4" w:rsidRDefault="00684C0F" w:rsidP="00D72395">
      <w:pPr>
        <w:ind w:right="227" w:firstLine="567"/>
        <w:rPr>
          <w:sz w:val="24"/>
          <w:szCs w:val="24"/>
        </w:rPr>
      </w:pPr>
    </w:p>
    <w:p w14:paraId="051E07D9" w14:textId="77777777" w:rsidR="00684C0F" w:rsidRPr="00B010A4" w:rsidRDefault="00684C0F" w:rsidP="00D72395">
      <w:pPr>
        <w:numPr>
          <w:ilvl w:val="0"/>
          <w:numId w:val="16"/>
        </w:numPr>
        <w:tabs>
          <w:tab w:val="clear" w:pos="1950"/>
        </w:tabs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Кузин В.С. Изобразительное искусство и методика его преподавания в школе: Учебник. 3-е изд.. перераб. и доп. М.. 1998.</w:t>
      </w:r>
    </w:p>
    <w:p w14:paraId="051E07DA" w14:textId="77777777" w:rsidR="00684C0F" w:rsidRPr="00B010A4" w:rsidRDefault="00684C0F" w:rsidP="00D72395">
      <w:pPr>
        <w:numPr>
          <w:ilvl w:val="0"/>
          <w:numId w:val="16"/>
        </w:numPr>
        <w:tabs>
          <w:tab w:val="clear" w:pos="1950"/>
        </w:tabs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Кузин В.С. Психология: Учебник, 3-е изд.. перераб. и доп. М.; 1997.</w:t>
      </w:r>
    </w:p>
    <w:p w14:paraId="051E07DB" w14:textId="77777777" w:rsidR="00684C0F" w:rsidRPr="00B010A4" w:rsidRDefault="00684C0F" w:rsidP="00D72395">
      <w:pPr>
        <w:numPr>
          <w:ilvl w:val="0"/>
          <w:numId w:val="16"/>
        </w:numPr>
        <w:tabs>
          <w:tab w:val="clear" w:pos="1950"/>
        </w:tabs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Мухина В.С. Изобразительная деятельность ребенка как форма усвоения социального опыта. – М.: Педагогика, 1981. – 240 с.: ил.</w:t>
      </w:r>
    </w:p>
    <w:p w14:paraId="051E07DC" w14:textId="77777777" w:rsidR="00684C0F" w:rsidRPr="00B010A4" w:rsidRDefault="00684C0F" w:rsidP="00D72395">
      <w:pPr>
        <w:numPr>
          <w:ilvl w:val="0"/>
          <w:numId w:val="16"/>
        </w:numPr>
        <w:tabs>
          <w:tab w:val="clear" w:pos="1950"/>
        </w:tabs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Неменский Б.М. Культура – Искусство – Образование: Цикл бесед. – М.: Центр ХКО,2000 - 79 с.</w:t>
      </w:r>
    </w:p>
    <w:p w14:paraId="051E07DD" w14:textId="77777777" w:rsidR="00684C0F" w:rsidRPr="00B010A4" w:rsidRDefault="00684C0F" w:rsidP="00D72395">
      <w:pPr>
        <w:numPr>
          <w:ilvl w:val="0"/>
          <w:numId w:val="16"/>
        </w:numPr>
        <w:tabs>
          <w:tab w:val="clear" w:pos="1950"/>
        </w:tabs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Ростовцев Н.Н. Методика преподавания изобразительного искусства в школе: 3-е изд.. доп. и перераб. М.. 1998.</w:t>
      </w:r>
    </w:p>
    <w:p w14:paraId="051E07DE" w14:textId="77777777" w:rsidR="00684C0F" w:rsidRPr="00B010A4" w:rsidRDefault="00684C0F" w:rsidP="00D72395">
      <w:pPr>
        <w:numPr>
          <w:ilvl w:val="0"/>
          <w:numId w:val="16"/>
        </w:numPr>
        <w:tabs>
          <w:tab w:val="clear" w:pos="1950"/>
        </w:tabs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Сокольникова Н.М. Изобразительное искусство и методика его преподавания в начальной школе. М., Академия. 1999.</w:t>
      </w:r>
    </w:p>
    <w:p w14:paraId="051E07DF" w14:textId="77777777" w:rsidR="00684C0F" w:rsidRPr="00B010A4" w:rsidRDefault="00684C0F" w:rsidP="00D72395">
      <w:pPr>
        <w:numPr>
          <w:ilvl w:val="0"/>
          <w:numId w:val="16"/>
        </w:numPr>
        <w:tabs>
          <w:tab w:val="clear" w:pos="1950"/>
        </w:tabs>
        <w:autoSpaceDE/>
        <w:autoSpaceDN/>
        <w:ind w:left="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Сокольникова Н.М. Изобразительное искусство: Учебник для учащихся 5-8 классов: В 4 ч. Обнинск. 1996. </w:t>
      </w:r>
    </w:p>
    <w:p w14:paraId="051E07E0" w14:textId="77777777" w:rsidR="009D02DE" w:rsidRPr="00B010A4" w:rsidRDefault="00684C0F" w:rsidP="00D72395">
      <w:pPr>
        <w:ind w:right="227" w:firstLine="567"/>
        <w:rPr>
          <w:sz w:val="24"/>
          <w:szCs w:val="24"/>
        </w:rPr>
      </w:pPr>
      <w:r w:rsidRPr="00B010A4">
        <w:rPr>
          <w:sz w:val="24"/>
          <w:szCs w:val="24"/>
        </w:rPr>
        <w:t>Шорохов Е.В. Методика преподавания композиции на уроках изобразительного искусства в школе: Пособие для учителей. 2-е изд.. доп. и перераб. М., 1977.</w:t>
      </w:r>
    </w:p>
    <w:p w14:paraId="051E07E1" w14:textId="77777777" w:rsidR="009D02DE" w:rsidRPr="00B010A4" w:rsidRDefault="009D02DE" w:rsidP="00D72395">
      <w:pPr>
        <w:ind w:right="227" w:firstLine="567"/>
        <w:rPr>
          <w:sz w:val="24"/>
          <w:szCs w:val="24"/>
        </w:rPr>
      </w:pPr>
      <w:r w:rsidRPr="00B010A4">
        <w:rPr>
          <w:sz w:val="24"/>
          <w:szCs w:val="24"/>
        </w:rPr>
        <w:t xml:space="preserve">программное обеспечение и Интернет-ресурсы </w:t>
      </w:r>
    </w:p>
    <w:p w14:paraId="051E07E2" w14:textId="77777777" w:rsidR="009D02DE" w:rsidRPr="00B010A4" w:rsidRDefault="00584307" w:rsidP="00D72395">
      <w:pPr>
        <w:ind w:right="227" w:firstLine="567"/>
        <w:rPr>
          <w:sz w:val="24"/>
          <w:szCs w:val="24"/>
        </w:rPr>
      </w:pPr>
      <w:hyperlink r:id="rId13" w:history="1">
        <w:r w:rsidR="009D02DE" w:rsidRPr="00B010A4">
          <w:rPr>
            <w:rStyle w:val="a8"/>
            <w:sz w:val="24"/>
            <w:szCs w:val="24"/>
            <w:lang w:val="en-US"/>
          </w:rPr>
          <w:t>www</w:t>
        </w:r>
        <w:r w:rsidR="009D02DE" w:rsidRPr="00B010A4">
          <w:rPr>
            <w:rStyle w:val="a8"/>
            <w:sz w:val="24"/>
            <w:szCs w:val="24"/>
          </w:rPr>
          <w:t>.</w:t>
        </w:r>
        <w:r w:rsidR="009D02DE" w:rsidRPr="00B010A4">
          <w:rPr>
            <w:rStyle w:val="a8"/>
            <w:sz w:val="24"/>
            <w:szCs w:val="24"/>
            <w:lang w:val="en-US"/>
          </w:rPr>
          <w:t>koob</w:t>
        </w:r>
        <w:r w:rsidR="009D02DE" w:rsidRPr="00B010A4">
          <w:rPr>
            <w:rStyle w:val="a8"/>
            <w:sz w:val="24"/>
            <w:szCs w:val="24"/>
          </w:rPr>
          <w:t>.</w:t>
        </w:r>
        <w:r w:rsidR="009D02DE" w:rsidRPr="00B010A4">
          <w:rPr>
            <w:rStyle w:val="a8"/>
            <w:sz w:val="24"/>
            <w:szCs w:val="24"/>
            <w:lang w:val="en-US"/>
          </w:rPr>
          <w:t>ru</w:t>
        </w:r>
        <w:r w:rsidR="009D02DE" w:rsidRPr="00B010A4">
          <w:rPr>
            <w:rStyle w:val="a8"/>
            <w:sz w:val="24"/>
            <w:szCs w:val="24"/>
          </w:rPr>
          <w:t>/</w:t>
        </w:r>
        <w:r w:rsidR="009D02DE" w:rsidRPr="00B010A4">
          <w:rPr>
            <w:rStyle w:val="a8"/>
            <w:sz w:val="24"/>
            <w:szCs w:val="24"/>
            <w:lang w:val="en-US"/>
          </w:rPr>
          <w:t>pedagogics</w:t>
        </w:r>
        <w:r w:rsidR="009D02DE" w:rsidRPr="00B010A4">
          <w:rPr>
            <w:rStyle w:val="a8"/>
            <w:sz w:val="24"/>
            <w:szCs w:val="24"/>
          </w:rPr>
          <w:t>/</w:t>
        </w:r>
      </w:hyperlink>
    </w:p>
    <w:p w14:paraId="051E07E3" w14:textId="77777777" w:rsidR="009D02DE" w:rsidRPr="00B010A4" w:rsidRDefault="00584307" w:rsidP="00D72395">
      <w:pPr>
        <w:ind w:right="227" w:firstLine="567"/>
        <w:rPr>
          <w:sz w:val="24"/>
          <w:szCs w:val="24"/>
        </w:rPr>
      </w:pPr>
      <w:hyperlink r:id="rId14" w:history="1">
        <w:r w:rsidR="009D02DE" w:rsidRPr="00B010A4">
          <w:rPr>
            <w:rStyle w:val="a8"/>
            <w:sz w:val="24"/>
            <w:szCs w:val="24"/>
            <w:lang w:val="en-US"/>
          </w:rPr>
          <w:t>www</w:t>
        </w:r>
        <w:r w:rsidR="009D02DE" w:rsidRPr="00B010A4">
          <w:rPr>
            <w:rStyle w:val="a8"/>
            <w:sz w:val="24"/>
            <w:szCs w:val="24"/>
          </w:rPr>
          <w:t>.</w:t>
        </w:r>
        <w:r w:rsidR="009D02DE" w:rsidRPr="00B010A4">
          <w:rPr>
            <w:rStyle w:val="a8"/>
            <w:sz w:val="24"/>
            <w:szCs w:val="24"/>
            <w:lang w:val="en-US"/>
          </w:rPr>
          <w:t>pedlib</w:t>
        </w:r>
        <w:r w:rsidR="009D02DE" w:rsidRPr="00B010A4">
          <w:rPr>
            <w:rStyle w:val="a8"/>
            <w:sz w:val="24"/>
            <w:szCs w:val="24"/>
          </w:rPr>
          <w:t>.</w:t>
        </w:r>
        <w:r w:rsidR="009D02DE" w:rsidRPr="00B010A4">
          <w:rPr>
            <w:rStyle w:val="a8"/>
            <w:sz w:val="24"/>
            <w:szCs w:val="24"/>
            <w:lang w:val="en-US"/>
          </w:rPr>
          <w:t>ru</w:t>
        </w:r>
      </w:hyperlink>
    </w:p>
    <w:p w14:paraId="051E07E5" w14:textId="77777777" w:rsidR="009D02DE" w:rsidRPr="00B010A4" w:rsidRDefault="00584307" w:rsidP="00D72395">
      <w:pPr>
        <w:pStyle w:val="11"/>
        <w:ind w:left="0" w:right="227" w:firstLine="567"/>
        <w:jc w:val="left"/>
      </w:pPr>
      <w:hyperlink r:id="rId15" w:history="1">
        <w:r w:rsidR="009D02DE" w:rsidRPr="00B010A4">
          <w:rPr>
            <w:rStyle w:val="a8"/>
          </w:rPr>
          <w:t>http://andriaka.ru/</w:t>
        </w:r>
      </w:hyperlink>
    </w:p>
    <w:p w14:paraId="051E07E6" w14:textId="77777777" w:rsidR="009D02DE" w:rsidRPr="00B010A4" w:rsidRDefault="00584307" w:rsidP="00D72395">
      <w:pPr>
        <w:pStyle w:val="11"/>
        <w:ind w:left="0" w:right="227" w:firstLine="567"/>
        <w:jc w:val="left"/>
      </w:pPr>
      <w:hyperlink r:id="rId16" w:tgtFrame="_blank" w:history="1">
        <w:r w:rsidR="009D02DE" w:rsidRPr="00B010A4">
          <w:rPr>
            <w:rStyle w:val="a8"/>
          </w:rPr>
          <w:t>http://www.surikov-vuz.ru/</w:t>
        </w:r>
      </w:hyperlink>
    </w:p>
    <w:p w14:paraId="051E07E7" w14:textId="77777777" w:rsidR="00586A94" w:rsidRDefault="00584307" w:rsidP="00D72395">
      <w:pPr>
        <w:ind w:right="227" w:firstLine="567"/>
        <w:rPr>
          <w:rStyle w:val="a8"/>
          <w:sz w:val="24"/>
          <w:szCs w:val="24"/>
        </w:rPr>
      </w:pPr>
      <w:hyperlink r:id="rId17" w:history="1">
        <w:r w:rsidR="009D02DE" w:rsidRPr="00B010A4">
          <w:rPr>
            <w:rStyle w:val="a8"/>
            <w:sz w:val="24"/>
            <w:szCs w:val="24"/>
          </w:rPr>
          <w:t>http://www.rah.ru/content/ru/home_container_ru.html</w:t>
        </w:r>
      </w:hyperlink>
      <w:bookmarkStart w:id="6" w:name="Рекомендуемая_литература:"/>
      <w:bookmarkEnd w:id="6"/>
    </w:p>
    <w:p w14:paraId="051E07E8" w14:textId="77777777" w:rsidR="00586A94" w:rsidRDefault="00586A94" w:rsidP="00D72395">
      <w:pPr>
        <w:ind w:right="227" w:firstLine="567"/>
        <w:rPr>
          <w:rStyle w:val="a8"/>
          <w:sz w:val="24"/>
          <w:szCs w:val="24"/>
        </w:rPr>
      </w:pPr>
    </w:p>
    <w:p w14:paraId="051E07FF" w14:textId="77777777" w:rsidR="009D02DE" w:rsidRPr="00D67051" w:rsidRDefault="009D02DE" w:rsidP="00D72395">
      <w:pPr>
        <w:tabs>
          <w:tab w:val="left" w:pos="1542"/>
        </w:tabs>
        <w:spacing w:line="235" w:lineRule="auto"/>
        <w:ind w:right="227" w:firstLine="567"/>
        <w:rPr>
          <w:sz w:val="24"/>
          <w:szCs w:val="24"/>
        </w:rPr>
      </w:pPr>
    </w:p>
    <w:p w14:paraId="051E0800" w14:textId="3C73F531" w:rsidR="008D13F7" w:rsidRDefault="008D13F7" w:rsidP="001C6DF1">
      <w:pPr>
        <w:pStyle w:val="a6"/>
        <w:numPr>
          <w:ilvl w:val="1"/>
          <w:numId w:val="29"/>
        </w:numPr>
        <w:tabs>
          <w:tab w:val="left" w:pos="1542"/>
        </w:tabs>
        <w:ind w:right="227"/>
        <w:jc w:val="center"/>
        <w:rPr>
          <w:b/>
          <w:sz w:val="24"/>
          <w:szCs w:val="24"/>
        </w:rPr>
      </w:pPr>
      <w:bookmarkStart w:id="7" w:name="5.2_._Требования_к_содержанию,_объему_и_"/>
      <w:bookmarkEnd w:id="7"/>
      <w:r w:rsidRPr="00586A94">
        <w:rPr>
          <w:b/>
          <w:sz w:val="24"/>
          <w:szCs w:val="24"/>
        </w:rPr>
        <w:lastRenderedPageBreak/>
        <w:t>Общие требования к ВКР специалитета</w:t>
      </w:r>
    </w:p>
    <w:p w14:paraId="1BE0A13D" w14:textId="77777777" w:rsidR="00045BF7" w:rsidRPr="00586A94" w:rsidRDefault="00045BF7" w:rsidP="00045BF7">
      <w:pPr>
        <w:pStyle w:val="a6"/>
        <w:tabs>
          <w:tab w:val="left" w:pos="1542"/>
        </w:tabs>
        <w:ind w:left="927" w:right="227" w:firstLine="0"/>
        <w:rPr>
          <w:b/>
          <w:sz w:val="24"/>
          <w:szCs w:val="24"/>
        </w:rPr>
      </w:pPr>
    </w:p>
    <w:p w14:paraId="051E0805" w14:textId="1B2C9C95" w:rsidR="00281E66" w:rsidRPr="00B010A4" w:rsidRDefault="00A65500" w:rsidP="001C6DF1">
      <w:pPr>
        <w:pStyle w:val="1"/>
        <w:numPr>
          <w:ilvl w:val="2"/>
          <w:numId w:val="22"/>
        </w:numPr>
        <w:spacing w:before="2"/>
        <w:ind w:left="0" w:right="22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4EF6">
        <w:rPr>
          <w:sz w:val="24"/>
          <w:szCs w:val="24"/>
        </w:rPr>
        <w:t>Определение темы</w:t>
      </w:r>
      <w:r w:rsidR="002B2BB9">
        <w:rPr>
          <w:sz w:val="24"/>
          <w:szCs w:val="24"/>
        </w:rPr>
        <w:t xml:space="preserve"> ВКР.</w:t>
      </w:r>
    </w:p>
    <w:p w14:paraId="7BFAFD2B" w14:textId="0387AF4E" w:rsidR="00190322" w:rsidRPr="0071012F" w:rsidRDefault="00190322" w:rsidP="008D38FA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  <w:r w:rsidRPr="00190322">
        <w:rPr>
          <w:sz w:val="24"/>
          <w:szCs w:val="24"/>
        </w:rPr>
        <w:t xml:space="preserve">Перечень тем ВКР разрабатывается кафедрой, руководителем образовательной программы с учетом запросов работодателей, рассматривается на заседании кафедры, утверждается ученым советом ААИ, размещается на сайте ААИ и доводиться до сведения </w:t>
      </w:r>
      <w:r w:rsidRPr="0071012F">
        <w:rPr>
          <w:sz w:val="24"/>
          <w:szCs w:val="24"/>
        </w:rPr>
        <w:t xml:space="preserve">обучающихся не позднее чем за 6 месяцев до даты начала ГИА.  </w:t>
      </w:r>
    </w:p>
    <w:p w14:paraId="66CF5414" w14:textId="075CE309" w:rsidR="00190322" w:rsidRPr="0071012F" w:rsidRDefault="00190322" w:rsidP="008D38FA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  <w:r w:rsidRPr="0071012F">
        <w:rPr>
          <w:sz w:val="24"/>
          <w:szCs w:val="24"/>
        </w:rPr>
        <w:t>Студент имеет право инициировать свою тему для разработки, но приоритетным является выполнение   ВКР по заказу работодателя – заявке (потребителя) или социального партнера. Формулировку темы ВКР студент согласовывает с предполагаемым руководителем ВКР.</w:t>
      </w:r>
    </w:p>
    <w:p w14:paraId="4CB95B5B" w14:textId="117E7D61" w:rsidR="002B2BB9" w:rsidRDefault="00190322" w:rsidP="008D38FA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  <w:r w:rsidRPr="0071012F">
        <w:rPr>
          <w:sz w:val="24"/>
          <w:szCs w:val="24"/>
        </w:rPr>
        <w:t>Утверждение темы ВКР и назначение руководителя, консультанта (при необходимости) закрепляется приказом не позднее, чем за 3 месяца до начала ГИА, установленной календарным учебным графиком. Внесение изменений в наименование темы ВКР осуществляется не позднее издания приказа о допуске обучающегося к ГИА.</w:t>
      </w:r>
    </w:p>
    <w:p w14:paraId="0C5C8587" w14:textId="77777777" w:rsidR="00045BF7" w:rsidRPr="00045BF7" w:rsidRDefault="00045BF7" w:rsidP="008D38FA">
      <w:pPr>
        <w:pStyle w:val="a5"/>
        <w:spacing w:line="242" w:lineRule="auto"/>
        <w:ind w:left="0" w:right="227" w:firstLine="567"/>
        <w:jc w:val="both"/>
        <w:rPr>
          <w:b/>
          <w:bCs/>
          <w:sz w:val="24"/>
          <w:szCs w:val="24"/>
        </w:rPr>
      </w:pPr>
      <w:r w:rsidRPr="00045BF7">
        <w:rPr>
          <w:b/>
          <w:bCs/>
          <w:sz w:val="24"/>
          <w:szCs w:val="24"/>
        </w:rPr>
        <w:t>Примерная тематика ВКР:</w:t>
      </w:r>
    </w:p>
    <w:p w14:paraId="1A17E245" w14:textId="77777777" w:rsidR="00045BF7" w:rsidRPr="00045BF7" w:rsidRDefault="00045BF7" w:rsidP="008D38FA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  <w:r w:rsidRPr="00045BF7">
        <w:rPr>
          <w:sz w:val="24"/>
          <w:szCs w:val="24"/>
        </w:rPr>
        <w:t>Разработка</w:t>
      </w:r>
      <w:r w:rsidRPr="00045BF7">
        <w:rPr>
          <w:sz w:val="24"/>
          <w:szCs w:val="24"/>
        </w:rPr>
        <w:tab/>
        <w:t>комплексного</w:t>
      </w:r>
      <w:r w:rsidRPr="00045BF7">
        <w:rPr>
          <w:sz w:val="24"/>
          <w:szCs w:val="24"/>
        </w:rPr>
        <w:tab/>
        <w:t>художественного</w:t>
      </w:r>
      <w:r w:rsidRPr="00045BF7">
        <w:rPr>
          <w:sz w:val="24"/>
          <w:szCs w:val="24"/>
        </w:rPr>
        <w:tab/>
        <w:t>решения</w:t>
      </w:r>
      <w:r w:rsidRPr="00045BF7">
        <w:rPr>
          <w:sz w:val="24"/>
          <w:szCs w:val="24"/>
        </w:rPr>
        <w:tab/>
        <w:t>интерьера культового сооружения</w:t>
      </w:r>
    </w:p>
    <w:p w14:paraId="215043A4" w14:textId="77777777" w:rsidR="00045BF7" w:rsidRPr="00045BF7" w:rsidRDefault="00045BF7" w:rsidP="008D38FA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  <w:r w:rsidRPr="00045BF7">
        <w:rPr>
          <w:sz w:val="24"/>
          <w:szCs w:val="24"/>
        </w:rPr>
        <w:t>Разработка</w:t>
      </w:r>
      <w:r w:rsidRPr="00045BF7">
        <w:rPr>
          <w:sz w:val="24"/>
          <w:szCs w:val="24"/>
        </w:rPr>
        <w:tab/>
        <w:t>комплексного</w:t>
      </w:r>
      <w:r w:rsidRPr="00045BF7">
        <w:rPr>
          <w:sz w:val="24"/>
          <w:szCs w:val="24"/>
        </w:rPr>
        <w:tab/>
        <w:t>художественного</w:t>
      </w:r>
      <w:r w:rsidRPr="00045BF7">
        <w:rPr>
          <w:sz w:val="24"/>
          <w:szCs w:val="24"/>
        </w:rPr>
        <w:tab/>
        <w:t>решения</w:t>
      </w:r>
      <w:r w:rsidRPr="00045BF7">
        <w:rPr>
          <w:sz w:val="24"/>
          <w:szCs w:val="24"/>
        </w:rPr>
        <w:tab/>
        <w:t>экстерьера культового сооружения.</w:t>
      </w:r>
    </w:p>
    <w:p w14:paraId="1F3FA480" w14:textId="77777777" w:rsidR="00045BF7" w:rsidRPr="00045BF7" w:rsidRDefault="00045BF7" w:rsidP="008D38FA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  <w:r w:rsidRPr="00045BF7">
        <w:rPr>
          <w:sz w:val="24"/>
          <w:szCs w:val="24"/>
        </w:rPr>
        <w:t>Разработка комплексного художественного решения интерьеров частной застройки</w:t>
      </w:r>
    </w:p>
    <w:p w14:paraId="679685A2" w14:textId="77777777" w:rsidR="00045BF7" w:rsidRPr="00045BF7" w:rsidRDefault="00045BF7" w:rsidP="008D38FA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  <w:r w:rsidRPr="00045BF7">
        <w:rPr>
          <w:sz w:val="24"/>
          <w:szCs w:val="24"/>
        </w:rPr>
        <w:t>Разработка комплексного решения экстерьера архитектурного комплекса Разработка комплексное художественное решение интерьера (экстерьера)</w:t>
      </w:r>
    </w:p>
    <w:p w14:paraId="14918E77" w14:textId="77777777" w:rsidR="00045BF7" w:rsidRPr="00045BF7" w:rsidRDefault="00045BF7" w:rsidP="008D38FA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  <w:r w:rsidRPr="00045BF7">
        <w:rPr>
          <w:sz w:val="24"/>
          <w:szCs w:val="24"/>
        </w:rPr>
        <w:t>предприятий культуры (театра, центра и т.п.)</w:t>
      </w:r>
    </w:p>
    <w:p w14:paraId="74110972" w14:textId="2F133350" w:rsidR="00045BF7" w:rsidRDefault="00045BF7" w:rsidP="008D38FA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  <w:r w:rsidRPr="00045BF7">
        <w:rPr>
          <w:sz w:val="24"/>
          <w:szCs w:val="24"/>
        </w:rPr>
        <w:t>Разработка</w:t>
      </w:r>
      <w:r w:rsidRPr="00045BF7">
        <w:rPr>
          <w:sz w:val="24"/>
          <w:szCs w:val="24"/>
        </w:rPr>
        <w:tab/>
        <w:t>комплексного</w:t>
      </w:r>
      <w:r w:rsidRPr="00045BF7">
        <w:rPr>
          <w:sz w:val="24"/>
          <w:szCs w:val="24"/>
        </w:rPr>
        <w:tab/>
        <w:t>художественного</w:t>
      </w:r>
      <w:r w:rsidRPr="00045BF7">
        <w:rPr>
          <w:sz w:val="24"/>
          <w:szCs w:val="24"/>
        </w:rPr>
        <w:tab/>
        <w:t>решения</w:t>
      </w:r>
      <w:r w:rsidRPr="00045BF7">
        <w:rPr>
          <w:sz w:val="24"/>
          <w:szCs w:val="24"/>
        </w:rPr>
        <w:tab/>
        <w:t>интерьера (экстерьера) офисного типа (частная клиника, развивающий центр и т.п.).</w:t>
      </w:r>
    </w:p>
    <w:p w14:paraId="1922AFA1" w14:textId="77777777" w:rsidR="002324BA" w:rsidRDefault="002324BA" w:rsidP="00045BF7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</w:p>
    <w:p w14:paraId="06213720" w14:textId="77777777" w:rsidR="002324BA" w:rsidRPr="002324BA" w:rsidRDefault="002324BA" w:rsidP="008D38FA">
      <w:pPr>
        <w:pStyle w:val="a5"/>
        <w:spacing w:line="242" w:lineRule="auto"/>
        <w:jc w:val="center"/>
        <w:rPr>
          <w:b/>
          <w:sz w:val="24"/>
          <w:szCs w:val="24"/>
        </w:rPr>
      </w:pPr>
      <w:r w:rsidRPr="002324BA">
        <w:rPr>
          <w:b/>
          <w:sz w:val="24"/>
          <w:szCs w:val="24"/>
        </w:rPr>
        <w:t>3.2.2. Практическая (художественная) часть</w:t>
      </w:r>
    </w:p>
    <w:p w14:paraId="434C67BE" w14:textId="77777777" w:rsidR="002324BA" w:rsidRPr="002324BA" w:rsidRDefault="002324BA" w:rsidP="002324BA">
      <w:pPr>
        <w:pStyle w:val="a5"/>
        <w:spacing w:line="242" w:lineRule="auto"/>
        <w:ind w:left="0" w:firstLine="567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1.Эскиз в масштабе (цветовое решение) (масштаб 1:20; 1:10, 1:5, возможен выбор другого масштаба в зависимости от выбранного объекта)</w:t>
      </w:r>
    </w:p>
    <w:p w14:paraId="6534C8CD" w14:textId="77777777" w:rsidR="002324BA" w:rsidRPr="002324BA" w:rsidRDefault="002324BA" w:rsidP="002324BA">
      <w:pPr>
        <w:pStyle w:val="a5"/>
        <w:numPr>
          <w:ilvl w:val="1"/>
          <w:numId w:val="14"/>
        </w:numPr>
        <w:spacing w:line="242" w:lineRule="auto"/>
        <w:rPr>
          <w:sz w:val="24"/>
          <w:szCs w:val="24"/>
        </w:rPr>
      </w:pPr>
      <w:r w:rsidRPr="002324BA">
        <w:rPr>
          <w:sz w:val="24"/>
          <w:szCs w:val="24"/>
        </w:rPr>
        <w:t>Картон фрагмента произведения в натуральную величину (фрагмент)</w:t>
      </w:r>
    </w:p>
    <w:p w14:paraId="35084614" w14:textId="77777777" w:rsidR="002324BA" w:rsidRPr="002324BA" w:rsidRDefault="002324BA" w:rsidP="002324BA">
      <w:pPr>
        <w:pStyle w:val="a5"/>
        <w:numPr>
          <w:ilvl w:val="1"/>
          <w:numId w:val="14"/>
        </w:numPr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Фрагмент в материале</w:t>
      </w:r>
    </w:p>
    <w:p w14:paraId="19752C6F" w14:textId="77777777" w:rsidR="002324BA" w:rsidRPr="002324BA" w:rsidRDefault="002324BA" w:rsidP="002324BA">
      <w:pPr>
        <w:pStyle w:val="a5"/>
        <w:numPr>
          <w:ilvl w:val="0"/>
          <w:numId w:val="14"/>
        </w:numPr>
        <w:spacing w:line="242" w:lineRule="auto"/>
        <w:rPr>
          <w:sz w:val="24"/>
          <w:szCs w:val="24"/>
        </w:rPr>
      </w:pPr>
      <w:r w:rsidRPr="002324BA">
        <w:rPr>
          <w:sz w:val="24"/>
          <w:szCs w:val="24"/>
        </w:rPr>
        <w:t>Макет фрагмента архитектурного объекта с предполагаемым размещением художественного произведения МДИ (интерьер, экстерьер) либо визуализация с предполагаемым размещением художественного произведения.</w:t>
      </w:r>
    </w:p>
    <w:p w14:paraId="3F365685" w14:textId="77777777" w:rsidR="002324BA" w:rsidRPr="002324BA" w:rsidRDefault="002324BA" w:rsidP="002324BA">
      <w:pPr>
        <w:pStyle w:val="a5"/>
        <w:numPr>
          <w:ilvl w:val="0"/>
          <w:numId w:val="14"/>
        </w:numPr>
        <w:spacing w:line="242" w:lineRule="auto"/>
        <w:rPr>
          <w:sz w:val="24"/>
          <w:szCs w:val="24"/>
        </w:rPr>
      </w:pPr>
      <w:r w:rsidRPr="002324BA">
        <w:rPr>
          <w:sz w:val="24"/>
          <w:szCs w:val="24"/>
        </w:rPr>
        <w:t>Экспозиция планшетов (проектная часть). Планшеты – (размеры 75х100 или кратно этому показателю 200х150) с необходимыми иллюстративными материалами, могут быть использованы баннеры на рейках (материал печати – бумага, пленка, ткань). На планшете или баннере обязательны следующие пояснительные надписи:</w:t>
      </w:r>
    </w:p>
    <w:p w14:paraId="22A20F00" w14:textId="77777777" w:rsidR="002324BA" w:rsidRPr="002324BA" w:rsidRDefault="002324BA" w:rsidP="002324BA">
      <w:pPr>
        <w:pStyle w:val="a5"/>
        <w:numPr>
          <w:ilvl w:val="0"/>
          <w:numId w:val="2"/>
        </w:numPr>
        <w:spacing w:line="242" w:lineRule="auto"/>
        <w:rPr>
          <w:sz w:val="24"/>
          <w:szCs w:val="24"/>
        </w:rPr>
      </w:pPr>
      <w:r w:rsidRPr="002324BA">
        <w:rPr>
          <w:sz w:val="24"/>
          <w:szCs w:val="24"/>
        </w:rPr>
        <w:t>полное название проекта;</w:t>
      </w:r>
    </w:p>
    <w:p w14:paraId="3E262EF1" w14:textId="77777777" w:rsidR="002324BA" w:rsidRPr="002324BA" w:rsidRDefault="002324BA" w:rsidP="002324BA">
      <w:pPr>
        <w:pStyle w:val="a5"/>
        <w:numPr>
          <w:ilvl w:val="0"/>
          <w:numId w:val="2"/>
        </w:numPr>
        <w:spacing w:line="242" w:lineRule="auto"/>
        <w:rPr>
          <w:sz w:val="24"/>
          <w:szCs w:val="24"/>
        </w:rPr>
      </w:pPr>
      <w:r w:rsidRPr="002324BA">
        <w:rPr>
          <w:sz w:val="24"/>
          <w:szCs w:val="24"/>
        </w:rPr>
        <w:t>фамилия автора проекта;</w:t>
      </w:r>
    </w:p>
    <w:p w14:paraId="59E3B961" w14:textId="77777777" w:rsidR="002324BA" w:rsidRPr="002324BA" w:rsidRDefault="002324BA" w:rsidP="002324BA">
      <w:pPr>
        <w:pStyle w:val="a5"/>
        <w:numPr>
          <w:ilvl w:val="0"/>
          <w:numId w:val="2"/>
        </w:numPr>
        <w:spacing w:line="242" w:lineRule="auto"/>
        <w:rPr>
          <w:sz w:val="24"/>
          <w:szCs w:val="24"/>
        </w:rPr>
      </w:pPr>
      <w:r w:rsidRPr="002324BA">
        <w:rPr>
          <w:sz w:val="24"/>
          <w:szCs w:val="24"/>
        </w:rPr>
        <w:t>сведения о научном руководителе (ФИО, ученая степень, ученое звание);</w:t>
      </w:r>
    </w:p>
    <w:p w14:paraId="104B9250" w14:textId="77777777" w:rsidR="002324BA" w:rsidRPr="002324BA" w:rsidRDefault="002324BA" w:rsidP="002324BA">
      <w:pPr>
        <w:pStyle w:val="a5"/>
        <w:numPr>
          <w:ilvl w:val="0"/>
          <w:numId w:val="2"/>
        </w:numPr>
        <w:spacing w:line="242" w:lineRule="auto"/>
        <w:rPr>
          <w:sz w:val="24"/>
          <w:szCs w:val="24"/>
        </w:rPr>
      </w:pPr>
      <w:r w:rsidRPr="002324BA">
        <w:rPr>
          <w:sz w:val="24"/>
          <w:szCs w:val="24"/>
        </w:rPr>
        <w:t>год создания проекта;</w:t>
      </w:r>
    </w:p>
    <w:p w14:paraId="3E38B2E5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 xml:space="preserve">Все части проекта выполняются с учетом необходимых масштабов и материалов изготовления. </w:t>
      </w:r>
    </w:p>
    <w:p w14:paraId="2033DF00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 xml:space="preserve">Практическая (художественная) часть представляется также в электронном виде в формате </w:t>
      </w:r>
      <w:r w:rsidRPr="002324BA">
        <w:rPr>
          <w:sz w:val="24"/>
          <w:szCs w:val="24"/>
          <w:lang w:val="en-US"/>
        </w:rPr>
        <w:t>tif</w:t>
      </w:r>
      <w:r w:rsidRPr="002324BA">
        <w:rPr>
          <w:sz w:val="24"/>
          <w:szCs w:val="24"/>
        </w:rPr>
        <w:t xml:space="preserve"> с разрешением не менее 300 </w:t>
      </w:r>
      <w:r w:rsidRPr="002324BA">
        <w:rPr>
          <w:sz w:val="24"/>
          <w:szCs w:val="24"/>
          <w:lang w:val="en-US"/>
        </w:rPr>
        <w:t>dpi</w:t>
      </w:r>
    </w:p>
    <w:p w14:paraId="00FEB462" w14:textId="77777777" w:rsidR="002324BA" w:rsidRPr="002324BA" w:rsidRDefault="002324BA" w:rsidP="002324BA">
      <w:pPr>
        <w:pStyle w:val="a5"/>
        <w:spacing w:line="242" w:lineRule="auto"/>
        <w:jc w:val="both"/>
        <w:rPr>
          <w:b/>
          <w:bCs/>
          <w:sz w:val="24"/>
          <w:szCs w:val="24"/>
        </w:rPr>
      </w:pPr>
    </w:p>
    <w:p w14:paraId="465ABB9D" w14:textId="197FCD75" w:rsidR="002324BA" w:rsidRPr="002324BA" w:rsidRDefault="002324BA" w:rsidP="00A65500">
      <w:pPr>
        <w:pStyle w:val="a5"/>
        <w:spacing w:line="242" w:lineRule="auto"/>
        <w:jc w:val="center"/>
        <w:rPr>
          <w:sz w:val="24"/>
          <w:szCs w:val="24"/>
        </w:rPr>
      </w:pPr>
      <w:r w:rsidRPr="002324BA">
        <w:rPr>
          <w:b/>
          <w:bCs/>
          <w:sz w:val="24"/>
          <w:szCs w:val="24"/>
        </w:rPr>
        <w:t>3.2.3. Пояснительная записка</w:t>
      </w:r>
      <w:r w:rsidRPr="002324BA">
        <w:rPr>
          <w:sz w:val="24"/>
          <w:szCs w:val="24"/>
        </w:rPr>
        <w:t>.</w:t>
      </w:r>
    </w:p>
    <w:p w14:paraId="21DC4FBA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Теоретическая часть предполагает выполнение пояснительной записки ВКР объемом не менее 40 страниц машинописного текста, включая приложения, объем иллюстраций не более 10%.</w:t>
      </w:r>
    </w:p>
    <w:p w14:paraId="1BEB61C6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Структура текстовой части ВКР должна быть представлена в следующей последовательности:</w:t>
      </w:r>
    </w:p>
    <w:p w14:paraId="30129C2F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Титульный лист (приложение 1).</w:t>
      </w:r>
    </w:p>
    <w:p w14:paraId="54FE73D7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Содержание пояснительной записки (с нумерацией разделов).</w:t>
      </w:r>
    </w:p>
    <w:p w14:paraId="40AEE4DC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lastRenderedPageBreak/>
        <w:t xml:space="preserve">Аннотации (на русском языке – 1 стр. и на английском языке 1 стр.). </w:t>
      </w:r>
    </w:p>
    <w:p w14:paraId="108E9907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Введение.</w:t>
      </w:r>
    </w:p>
    <w:p w14:paraId="4991517F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Первая глава, в которой дается описание исторического опыта выполнения художественных произведений, сходных с выпускной квалификационной работой по тематике, жанровым особенностям, образным характеристикам и пр.</w:t>
      </w:r>
    </w:p>
    <w:p w14:paraId="66F05891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Вторая глава, в которой излагается методическая последовательность и технологические особенности выполнения выпускной квалификационной работы.</w:t>
      </w:r>
    </w:p>
    <w:p w14:paraId="2D828DF1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 xml:space="preserve">Список используемой литературы. </w:t>
      </w:r>
      <w:r w:rsidRPr="002324BA">
        <w:rPr>
          <w:sz w:val="24"/>
          <w:szCs w:val="24"/>
        </w:rPr>
        <w:tab/>
      </w:r>
    </w:p>
    <w:p w14:paraId="048C132C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 xml:space="preserve">Приложения. </w:t>
      </w:r>
    </w:p>
    <w:p w14:paraId="0CC83071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 xml:space="preserve">Справка о заимствовании (вкладывается в пояснительную записку). </w:t>
      </w:r>
    </w:p>
    <w:p w14:paraId="76F70E07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Отзыв руководителя (вкладывается в пояснительную записку) (приложение 2).</w:t>
      </w:r>
      <w:r w:rsidRPr="002324BA">
        <w:rPr>
          <w:sz w:val="24"/>
          <w:szCs w:val="24"/>
        </w:rPr>
        <w:tab/>
      </w:r>
    </w:p>
    <w:p w14:paraId="7EE21E79" w14:textId="77777777" w:rsidR="002324BA" w:rsidRPr="002324BA" w:rsidRDefault="002324BA" w:rsidP="002324BA">
      <w:pPr>
        <w:pStyle w:val="a5"/>
        <w:spacing w:line="242" w:lineRule="auto"/>
        <w:jc w:val="both"/>
        <w:rPr>
          <w:sz w:val="24"/>
          <w:szCs w:val="24"/>
        </w:rPr>
      </w:pPr>
      <w:r w:rsidRPr="002324BA">
        <w:rPr>
          <w:sz w:val="24"/>
          <w:szCs w:val="24"/>
        </w:rPr>
        <w:t>Отзыв рецензента</w:t>
      </w:r>
    </w:p>
    <w:p w14:paraId="573064F4" w14:textId="77777777" w:rsidR="002324BA" w:rsidRDefault="002324BA" w:rsidP="00045BF7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</w:p>
    <w:p w14:paraId="44516499" w14:textId="77777777" w:rsidR="00045BF7" w:rsidRPr="0071012F" w:rsidRDefault="00045BF7" w:rsidP="00045BF7">
      <w:pPr>
        <w:pStyle w:val="a5"/>
        <w:spacing w:line="242" w:lineRule="auto"/>
        <w:ind w:left="0" w:right="227" w:firstLine="567"/>
        <w:jc w:val="both"/>
        <w:rPr>
          <w:sz w:val="24"/>
          <w:szCs w:val="24"/>
        </w:rPr>
      </w:pPr>
    </w:p>
    <w:p w14:paraId="4116898E" w14:textId="41FA3128" w:rsidR="00936270" w:rsidRPr="005D6A06" w:rsidRDefault="00936270" w:rsidP="00A65500">
      <w:pPr>
        <w:pStyle w:val="a6"/>
        <w:numPr>
          <w:ilvl w:val="2"/>
          <w:numId w:val="33"/>
        </w:numPr>
        <w:ind w:left="0" w:firstLine="0"/>
        <w:jc w:val="center"/>
        <w:rPr>
          <w:b/>
          <w:szCs w:val="24"/>
        </w:rPr>
      </w:pPr>
      <w:r w:rsidRPr="005D6A06">
        <w:rPr>
          <w:b/>
          <w:bCs/>
          <w:szCs w:val="24"/>
        </w:rPr>
        <w:t xml:space="preserve">Подготовка к защите </w:t>
      </w:r>
      <w:r w:rsidRPr="005D6A06">
        <w:rPr>
          <w:b/>
          <w:szCs w:val="24"/>
        </w:rPr>
        <w:t>ВКР</w:t>
      </w:r>
    </w:p>
    <w:p w14:paraId="18A7E48E" w14:textId="76228B9C" w:rsidR="00936270" w:rsidRPr="0071012F" w:rsidRDefault="00936270" w:rsidP="00045BF7">
      <w:pPr>
        <w:pStyle w:val="Default"/>
        <w:ind w:firstLine="567"/>
        <w:jc w:val="both"/>
        <w:rPr>
          <w:color w:val="auto"/>
        </w:rPr>
      </w:pPr>
      <w:r w:rsidRPr="0071012F">
        <w:rPr>
          <w:color w:val="auto"/>
        </w:rPr>
        <w:t>На подготовку и написание ВКР отводится количество недель</w:t>
      </w:r>
      <w:r w:rsidR="008C213C">
        <w:rPr>
          <w:color w:val="auto"/>
        </w:rPr>
        <w:t xml:space="preserve"> в соответствии со стандартом </w:t>
      </w:r>
      <w:r w:rsidRPr="0071012F">
        <w:rPr>
          <w:color w:val="auto"/>
        </w:rPr>
        <w:t xml:space="preserve">ОС </w:t>
      </w:r>
      <w:r w:rsidR="008C213C">
        <w:rPr>
          <w:color w:val="auto"/>
        </w:rPr>
        <w:t xml:space="preserve">ЮФУ </w:t>
      </w:r>
      <w:r w:rsidRPr="0071012F">
        <w:rPr>
          <w:color w:val="auto"/>
        </w:rPr>
        <w:t xml:space="preserve">по направлениям, в течение которых студент работает со своим научным руководителем, контролирующим уровень и качество выполнения работы. </w:t>
      </w:r>
    </w:p>
    <w:p w14:paraId="7BF7D880" w14:textId="77777777" w:rsidR="00936270" w:rsidRPr="0071012F" w:rsidRDefault="00936270" w:rsidP="00045BF7">
      <w:pPr>
        <w:pStyle w:val="Default"/>
        <w:ind w:firstLine="567"/>
        <w:jc w:val="both"/>
        <w:rPr>
          <w:color w:val="auto"/>
        </w:rPr>
      </w:pPr>
      <w:r w:rsidRPr="0071012F">
        <w:rPr>
          <w:color w:val="auto"/>
        </w:rPr>
        <w:t xml:space="preserve">Полностью подготовленная к защите ВКР представляется в сроки, предусмотренные индивидуальным планом, научному руководителю, который подготавливает письменный отзыв </w:t>
      </w:r>
      <w:r w:rsidRPr="00E703E2">
        <w:rPr>
          <w:color w:val="auto"/>
        </w:rPr>
        <w:t>(Приложение 3).</w:t>
      </w:r>
      <w:r w:rsidRPr="0071012F">
        <w:rPr>
          <w:color w:val="auto"/>
        </w:rPr>
        <w:t xml:space="preserve"> </w:t>
      </w:r>
    </w:p>
    <w:p w14:paraId="6E399A30" w14:textId="77777777" w:rsidR="00936270" w:rsidRPr="0071012F" w:rsidRDefault="00936270" w:rsidP="00045BF7">
      <w:pPr>
        <w:pStyle w:val="Default"/>
        <w:ind w:firstLine="567"/>
        <w:jc w:val="both"/>
        <w:rPr>
          <w:color w:val="auto"/>
        </w:rPr>
      </w:pPr>
      <w:r w:rsidRPr="0071012F">
        <w:rPr>
          <w:color w:val="auto"/>
        </w:rPr>
        <w:t xml:space="preserve">Отзыв руководителя ВКР пишется в произвольной форме с учетом следующих положений: </w:t>
      </w:r>
    </w:p>
    <w:p w14:paraId="32DD0EA9" w14:textId="77777777" w:rsidR="00936270" w:rsidRPr="0071012F" w:rsidRDefault="00936270" w:rsidP="00045BF7">
      <w:pPr>
        <w:pStyle w:val="Default"/>
        <w:ind w:firstLine="567"/>
        <w:jc w:val="both"/>
        <w:rPr>
          <w:color w:val="auto"/>
        </w:rPr>
      </w:pPr>
      <w:r w:rsidRPr="0071012F">
        <w:rPr>
          <w:color w:val="auto"/>
        </w:rPr>
        <w:t xml:space="preserve">- характеристика работы студента при выполнении ВКР (самостоятельность, инициатива и настойчивость в работе, использование отечественной и зарубежной литературы, элементы научных исследований в работе, теоретическая и практическая подготовка, соответствие объема проекта заданию, графическая часть и оформление проекта); </w:t>
      </w:r>
    </w:p>
    <w:p w14:paraId="65884089" w14:textId="55E63224" w:rsidR="00936270" w:rsidRPr="0071012F" w:rsidRDefault="00936270" w:rsidP="00045BF7">
      <w:pPr>
        <w:pStyle w:val="Default"/>
        <w:ind w:firstLine="567"/>
        <w:jc w:val="both"/>
      </w:pPr>
      <w:r w:rsidRPr="0071012F">
        <w:rPr>
          <w:color w:val="auto"/>
        </w:rPr>
        <w:t xml:space="preserve">- указание на степень соответствия ВКР требованиям к выпускным квалификационным работам </w:t>
      </w:r>
      <w:r w:rsidR="00F62AA2">
        <w:rPr>
          <w:color w:val="auto"/>
        </w:rPr>
        <w:t>специалитета</w:t>
      </w:r>
      <w:r w:rsidRPr="0071012F">
        <w:t>.</w:t>
      </w:r>
    </w:p>
    <w:p w14:paraId="3720AB20" w14:textId="77777777" w:rsidR="00936270" w:rsidRPr="0071012F" w:rsidRDefault="00936270" w:rsidP="00045BF7">
      <w:pPr>
        <w:pStyle w:val="Default"/>
        <w:ind w:firstLine="567"/>
        <w:jc w:val="both"/>
      </w:pPr>
      <w:r w:rsidRPr="0071012F">
        <w:t xml:space="preserve"> Отзыв руководителя ВКР </w:t>
      </w:r>
      <w:bookmarkStart w:id="8" w:name="_Hlk182305114"/>
      <w:r w:rsidRPr="0071012F">
        <w:t>представляется на кафедру не менее чем за 10 календарных дней до назначенного срока защиты, ознакомление обучающегося с отзывом происходит не позднее чем за  5 календарных дней до защиты ВКР.</w:t>
      </w:r>
      <w:bookmarkEnd w:id="8"/>
    </w:p>
    <w:p w14:paraId="7B51BEEB" w14:textId="77777777" w:rsidR="00936270" w:rsidRPr="0071012F" w:rsidRDefault="00936270" w:rsidP="00045BF7">
      <w:pPr>
        <w:pStyle w:val="Default"/>
        <w:ind w:firstLine="567"/>
        <w:jc w:val="both"/>
      </w:pPr>
      <w:r w:rsidRPr="0071012F">
        <w:t xml:space="preserve">По решению выпускающей кафедры студент с готовой и полностью оформленной ВКР проходит предзащиту на кафедре за несколько недель (дней) до срока защиты. </w:t>
      </w:r>
    </w:p>
    <w:p w14:paraId="0A16247A" w14:textId="510AD2B4" w:rsidR="00936270" w:rsidRPr="0071012F" w:rsidRDefault="00936270" w:rsidP="00045BF7">
      <w:pPr>
        <w:pStyle w:val="Default"/>
        <w:ind w:firstLine="567"/>
        <w:jc w:val="both"/>
        <w:rPr>
          <w:color w:val="auto"/>
        </w:rPr>
      </w:pPr>
      <w:r w:rsidRPr="0071012F">
        <w:t xml:space="preserve">Выпускная квалификационная работа по программе </w:t>
      </w:r>
      <w:r w:rsidR="008672C6" w:rsidRPr="00E703E2">
        <w:t>специалитета</w:t>
      </w:r>
      <w:r w:rsidRPr="00E703E2">
        <w:t xml:space="preserve"> подлежит обязательному рецензированию </w:t>
      </w:r>
      <w:r w:rsidRPr="00E703E2">
        <w:rPr>
          <w:color w:val="auto"/>
        </w:rPr>
        <w:t>сторонним экспертом</w:t>
      </w:r>
      <w:r w:rsidRPr="00E703E2">
        <w:t xml:space="preserve">.  Оценка фиксируется в отзыве </w:t>
      </w:r>
      <w:r w:rsidRPr="00E703E2">
        <w:rPr>
          <w:color w:val="auto"/>
        </w:rPr>
        <w:t>(Приложение 4).</w:t>
      </w:r>
      <w:r w:rsidRPr="0071012F">
        <w:rPr>
          <w:color w:val="auto"/>
        </w:rPr>
        <w:t xml:space="preserve"> Рецензия представляется на кафедру не менее чем за 7 календарных дней до назначенного срока защиты, ознакомление обучающегося с рецензией не позднее чем за  5 календарных дней до защиты ВКР.</w:t>
      </w:r>
    </w:p>
    <w:p w14:paraId="0E820D67" w14:textId="77777777" w:rsidR="00936270" w:rsidRPr="000C317F" w:rsidRDefault="00936270" w:rsidP="00045BF7">
      <w:pPr>
        <w:ind w:firstLine="567"/>
        <w:jc w:val="both"/>
        <w:rPr>
          <w:sz w:val="24"/>
          <w:szCs w:val="24"/>
        </w:rPr>
      </w:pPr>
      <w:r w:rsidRPr="000C317F">
        <w:rPr>
          <w:sz w:val="24"/>
          <w:szCs w:val="24"/>
        </w:rPr>
        <w:t xml:space="preserve">ВКР представляется на кафедру не менее чем </w:t>
      </w:r>
      <w:bookmarkStart w:id="9" w:name="_Hlk182304988"/>
      <w:r w:rsidRPr="000C317F">
        <w:rPr>
          <w:sz w:val="24"/>
          <w:szCs w:val="24"/>
        </w:rPr>
        <w:t>за 10 календарных дней до назначенного срока защиты</w:t>
      </w:r>
      <w:bookmarkEnd w:id="9"/>
      <w:r w:rsidRPr="000C317F">
        <w:rPr>
          <w:sz w:val="24"/>
          <w:szCs w:val="24"/>
        </w:rPr>
        <w:t>. Тексты ВКР проверяются в системе «Антиплагиат» на объем заимствований не позднее чем за 10 дней до начала работы ГЭК, и размещаются в электронной библиотечной системе университета не позднее 3 календарных дней до назначенного дня защиты.</w:t>
      </w:r>
    </w:p>
    <w:p w14:paraId="3BB39A3A" w14:textId="77777777" w:rsidR="00045BF7" w:rsidRPr="005821D8" w:rsidRDefault="00045BF7" w:rsidP="00A65500">
      <w:pPr>
        <w:jc w:val="both"/>
        <w:rPr>
          <w:szCs w:val="24"/>
        </w:rPr>
      </w:pPr>
    </w:p>
    <w:p w14:paraId="20F0F80D" w14:textId="7B434FB6" w:rsidR="00936270" w:rsidRPr="00A65500" w:rsidRDefault="00936270" w:rsidP="00A65500">
      <w:pPr>
        <w:pStyle w:val="a6"/>
        <w:numPr>
          <w:ilvl w:val="2"/>
          <w:numId w:val="33"/>
        </w:numPr>
        <w:jc w:val="center"/>
        <w:outlineLvl w:val="0"/>
        <w:rPr>
          <w:b/>
          <w:szCs w:val="24"/>
        </w:rPr>
      </w:pPr>
      <w:r w:rsidRPr="00A65500">
        <w:rPr>
          <w:b/>
          <w:szCs w:val="24"/>
        </w:rPr>
        <w:t>Процедура защиты</w:t>
      </w:r>
    </w:p>
    <w:p w14:paraId="5768DB92" w14:textId="77777777" w:rsidR="00936270" w:rsidRPr="000C317F" w:rsidRDefault="00936270" w:rsidP="00936270">
      <w:pPr>
        <w:adjustRightInd w:val="0"/>
        <w:ind w:left="119" w:firstLine="601"/>
        <w:jc w:val="both"/>
        <w:rPr>
          <w:rFonts w:eastAsia="Cambria"/>
          <w:sz w:val="24"/>
          <w:szCs w:val="24"/>
        </w:rPr>
      </w:pPr>
      <w:r w:rsidRPr="000C317F">
        <w:rPr>
          <w:rFonts w:eastAsia="Cambria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объёме выполнивший учебный план или индивидуальный учебный план по соответствующей образовательной программе. Допуск оформляется приказом университета не позднее чем за 7 календарных дней до начала работы ГЭК.</w:t>
      </w:r>
    </w:p>
    <w:p w14:paraId="6CBC4980" w14:textId="77777777" w:rsidR="00936270" w:rsidRPr="000C317F" w:rsidRDefault="00936270" w:rsidP="00936270">
      <w:pPr>
        <w:ind w:firstLine="900"/>
        <w:jc w:val="both"/>
        <w:outlineLvl w:val="0"/>
        <w:rPr>
          <w:sz w:val="24"/>
          <w:szCs w:val="24"/>
        </w:rPr>
      </w:pPr>
      <w:r w:rsidRPr="000C317F">
        <w:rPr>
          <w:sz w:val="24"/>
          <w:szCs w:val="24"/>
        </w:rPr>
        <w:t>Процедура защиты ВКР проходит в очном формате.  Возможно применение ДОТ при проведении ГИА (п.1.5. Порядка проведения государственных аттестационных испытаний с применением электронного обучения, дистанционных образовательных технологий в Южном федеральном университете Приказ №1712 от 15 сентября 2021г.).</w:t>
      </w:r>
    </w:p>
    <w:p w14:paraId="14B49A29" w14:textId="77777777" w:rsidR="00936270" w:rsidRPr="000C317F" w:rsidRDefault="00936270" w:rsidP="00936270">
      <w:pPr>
        <w:ind w:firstLine="900"/>
        <w:jc w:val="both"/>
        <w:outlineLvl w:val="0"/>
        <w:rPr>
          <w:sz w:val="24"/>
          <w:szCs w:val="24"/>
        </w:rPr>
      </w:pPr>
      <w:r w:rsidRPr="000C317F">
        <w:rPr>
          <w:sz w:val="24"/>
          <w:szCs w:val="24"/>
        </w:rPr>
        <w:t>Секретарь ГЭК представляет автора проекта (выпускника) и тему выпускной квалификационной работы.</w:t>
      </w:r>
    </w:p>
    <w:p w14:paraId="16909A05" w14:textId="14C59CB4" w:rsidR="00E43DAF" w:rsidRPr="000C317F" w:rsidRDefault="00E43DAF" w:rsidP="00E43DAF">
      <w:pPr>
        <w:ind w:firstLine="900"/>
        <w:jc w:val="both"/>
        <w:outlineLvl w:val="0"/>
        <w:rPr>
          <w:sz w:val="24"/>
          <w:szCs w:val="24"/>
        </w:rPr>
      </w:pPr>
      <w:r w:rsidRPr="000C317F">
        <w:rPr>
          <w:sz w:val="24"/>
          <w:szCs w:val="24"/>
        </w:rPr>
        <w:lastRenderedPageBreak/>
        <w:t>Защита ВКР осуществляется в форме устного доклада основных художественно-творческих поисков и результатов работы.</w:t>
      </w:r>
      <w:r w:rsidR="000C13BC" w:rsidRPr="000C317F">
        <w:rPr>
          <w:sz w:val="24"/>
          <w:szCs w:val="24"/>
        </w:rPr>
        <w:t xml:space="preserve"> Доклад выпускника по регламенту включает выступление до 15 минут. </w:t>
      </w:r>
      <w:r w:rsidRPr="000C317F">
        <w:rPr>
          <w:sz w:val="24"/>
          <w:szCs w:val="24"/>
        </w:rPr>
        <w:t xml:space="preserve"> </w:t>
      </w:r>
    </w:p>
    <w:p w14:paraId="3F28980D" w14:textId="26A37DF5" w:rsidR="00936270" w:rsidRPr="000C317F" w:rsidRDefault="00936270" w:rsidP="00936270">
      <w:pPr>
        <w:ind w:firstLine="900"/>
        <w:jc w:val="both"/>
        <w:outlineLvl w:val="0"/>
        <w:rPr>
          <w:sz w:val="24"/>
          <w:szCs w:val="24"/>
        </w:rPr>
      </w:pPr>
      <w:r w:rsidRPr="000C317F">
        <w:rPr>
          <w:sz w:val="24"/>
          <w:szCs w:val="24"/>
        </w:rPr>
        <w:t>Секретарь ГЭК зачитывает отзыв рецензента, назначенного из числа практикующих художников-прикладников, искусствоведов или научно-педагогических работников других вузов и организаций.</w:t>
      </w:r>
    </w:p>
    <w:p w14:paraId="135E05B0" w14:textId="64D31B5C" w:rsidR="00936270" w:rsidRPr="000C317F" w:rsidRDefault="00936270" w:rsidP="00936270">
      <w:pPr>
        <w:ind w:firstLine="900"/>
        <w:jc w:val="both"/>
        <w:outlineLvl w:val="0"/>
        <w:rPr>
          <w:sz w:val="24"/>
          <w:szCs w:val="24"/>
        </w:rPr>
      </w:pPr>
      <w:r w:rsidRPr="000C317F">
        <w:rPr>
          <w:sz w:val="24"/>
          <w:szCs w:val="24"/>
        </w:rPr>
        <w:t>Выпускник предоставляет аргументированные ответы на поставленные рецензентом вопросы,  либо соглашается с отмеченными недостатками свое</w:t>
      </w:r>
      <w:r w:rsidR="004D404A" w:rsidRPr="000C317F">
        <w:rPr>
          <w:sz w:val="24"/>
          <w:szCs w:val="24"/>
        </w:rPr>
        <w:t>й ВКР</w:t>
      </w:r>
      <w:r w:rsidRPr="000C317F">
        <w:rPr>
          <w:sz w:val="24"/>
          <w:szCs w:val="24"/>
        </w:rPr>
        <w:t>.</w:t>
      </w:r>
    </w:p>
    <w:p w14:paraId="190CF80C" w14:textId="77777777" w:rsidR="00936270" w:rsidRPr="000C317F" w:rsidRDefault="00936270" w:rsidP="00936270">
      <w:pPr>
        <w:ind w:firstLine="900"/>
        <w:jc w:val="both"/>
        <w:outlineLvl w:val="0"/>
        <w:rPr>
          <w:sz w:val="24"/>
          <w:szCs w:val="24"/>
        </w:rPr>
      </w:pPr>
      <w:r w:rsidRPr="000C317F">
        <w:rPr>
          <w:sz w:val="24"/>
          <w:szCs w:val="24"/>
        </w:rPr>
        <w:t>Заслушивается отзыв руководителя проекта, в котором он характеризует личные качества выпускника: самостоятельность и заинтересованность в работе над проектом, научный и творческий подход к выполнению ВКР, профессиональные и общекультурные компетенции</w:t>
      </w:r>
    </w:p>
    <w:p w14:paraId="2194A64C" w14:textId="77777777" w:rsidR="00936270" w:rsidRPr="000C317F" w:rsidRDefault="00936270" w:rsidP="00936270">
      <w:pPr>
        <w:ind w:firstLine="900"/>
        <w:jc w:val="both"/>
        <w:outlineLvl w:val="0"/>
        <w:rPr>
          <w:sz w:val="24"/>
          <w:szCs w:val="24"/>
        </w:rPr>
      </w:pPr>
      <w:r w:rsidRPr="000C317F">
        <w:rPr>
          <w:sz w:val="24"/>
          <w:szCs w:val="24"/>
        </w:rPr>
        <w:t>Заслушиваются мнения, оценки и выступления отдельных членов ГЭК. В заключении председатель ГЭК дает обобщающую оценку представленной к защите выпускной квалификационной работы.</w:t>
      </w:r>
    </w:p>
    <w:p w14:paraId="5EBC8574" w14:textId="77777777" w:rsidR="00936270" w:rsidRPr="000C317F" w:rsidRDefault="00936270" w:rsidP="00936270">
      <w:pPr>
        <w:ind w:firstLine="900"/>
        <w:jc w:val="both"/>
        <w:outlineLvl w:val="0"/>
        <w:rPr>
          <w:sz w:val="24"/>
          <w:szCs w:val="24"/>
        </w:rPr>
      </w:pPr>
      <w:r w:rsidRPr="000C317F">
        <w:rPr>
          <w:sz w:val="24"/>
          <w:szCs w:val="24"/>
        </w:rPr>
        <w:t xml:space="preserve">По окончании всех защит члены ГЭК формируют сводную ведомость со своими индивидуальными оценками представленных работ, а председатель выводит суммарную итоговую оценку каждой выпускной квалификационной работы. Итоговая оценка оглашается в этот же день, вносится в протокол, также в протокол вносится особое мнение комиссии по результатам защиты обучающегося: </w:t>
      </w:r>
    </w:p>
    <w:p w14:paraId="48BDBCA0" w14:textId="6DC46515" w:rsidR="00936270" w:rsidRPr="000C317F" w:rsidRDefault="00936270" w:rsidP="005200F7">
      <w:pPr>
        <w:ind w:firstLine="900"/>
        <w:jc w:val="both"/>
        <w:outlineLvl w:val="0"/>
        <w:rPr>
          <w:sz w:val="24"/>
          <w:szCs w:val="24"/>
        </w:rPr>
      </w:pPr>
      <w:r w:rsidRPr="000C317F">
        <w:rPr>
          <w:sz w:val="24"/>
          <w:szCs w:val="24"/>
        </w:rPr>
        <w:t>- рекомендация представленной ВКР (проекта) к участию во внутривузовской выставке выпускных (дипломных) проектов;</w:t>
      </w:r>
    </w:p>
    <w:p w14:paraId="31FA2A88" w14:textId="7DC55FCC" w:rsidR="00936270" w:rsidRPr="000C317F" w:rsidRDefault="00936270" w:rsidP="00936270">
      <w:pPr>
        <w:ind w:firstLine="900"/>
        <w:jc w:val="both"/>
        <w:outlineLvl w:val="0"/>
        <w:rPr>
          <w:sz w:val="24"/>
          <w:szCs w:val="24"/>
        </w:rPr>
      </w:pPr>
      <w:r w:rsidRPr="000C317F">
        <w:rPr>
          <w:sz w:val="24"/>
          <w:szCs w:val="24"/>
        </w:rPr>
        <w:t xml:space="preserve">- рекомендация представленной ВКР (проекта) </w:t>
      </w:r>
      <w:r w:rsidR="00575F02" w:rsidRPr="000C317F">
        <w:rPr>
          <w:sz w:val="24"/>
          <w:szCs w:val="24"/>
        </w:rPr>
        <w:t>на выставку</w:t>
      </w:r>
      <w:r w:rsidRPr="000C317F">
        <w:rPr>
          <w:sz w:val="24"/>
          <w:szCs w:val="24"/>
        </w:rPr>
        <w:t>.</w:t>
      </w:r>
    </w:p>
    <w:p w14:paraId="653E662A" w14:textId="46819161" w:rsidR="00936270" w:rsidRPr="000C317F" w:rsidRDefault="00936270" w:rsidP="00751423">
      <w:pPr>
        <w:ind w:firstLine="567"/>
        <w:rPr>
          <w:sz w:val="24"/>
          <w:szCs w:val="24"/>
        </w:rPr>
      </w:pPr>
      <w:r w:rsidRPr="000C317F">
        <w:rPr>
          <w:sz w:val="24"/>
          <w:szCs w:val="24"/>
        </w:rPr>
        <w:t>По результатам государственных аттестационных испытаний обучающийся имеет право на апел</w:t>
      </w:r>
      <w:r w:rsidR="006A7D53" w:rsidRPr="000C317F">
        <w:rPr>
          <w:sz w:val="24"/>
          <w:szCs w:val="24"/>
        </w:rPr>
        <w:t>л</w:t>
      </w:r>
      <w:r w:rsidRPr="000C317F">
        <w:rPr>
          <w:sz w:val="24"/>
          <w:szCs w:val="24"/>
        </w:rPr>
        <w:t xml:space="preserve">яцию. </w:t>
      </w:r>
      <w:r w:rsidR="00751423" w:rsidRPr="000C317F">
        <w:rPr>
          <w:sz w:val="24"/>
          <w:szCs w:val="24"/>
        </w:rPr>
        <w:t xml:space="preserve">Порядок подачи и рассмотрении апелляции осуществляется в соответствии с разделом V. «Положения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редакции)», утвержденным приказом от 29.07.2021г. №158-ОД. </w:t>
      </w:r>
    </w:p>
    <w:p w14:paraId="25E25365" w14:textId="77777777" w:rsidR="00936270" w:rsidRDefault="00936270" w:rsidP="00936270">
      <w:pPr>
        <w:ind w:firstLine="900"/>
        <w:jc w:val="both"/>
        <w:outlineLvl w:val="0"/>
        <w:rPr>
          <w:szCs w:val="24"/>
        </w:rPr>
      </w:pPr>
    </w:p>
    <w:p w14:paraId="7A7EAB95" w14:textId="346E935F" w:rsidR="008D38FA" w:rsidRPr="008D38FA" w:rsidRDefault="008D38FA" w:rsidP="008D38FA">
      <w:pPr>
        <w:tabs>
          <w:tab w:val="left" w:pos="2455"/>
        </w:tabs>
        <w:ind w:right="227" w:firstLine="567"/>
        <w:rPr>
          <w:sz w:val="24"/>
          <w:szCs w:val="24"/>
        </w:rPr>
      </w:pPr>
      <w:r w:rsidRPr="008D38FA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8D38F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6</w:t>
      </w:r>
      <w:r w:rsidRPr="008D38FA">
        <w:rPr>
          <w:b/>
          <w:bCs/>
          <w:sz w:val="24"/>
          <w:szCs w:val="24"/>
        </w:rPr>
        <w:t>. Показатели и критерии выставления оценок на государственном экзамене</w:t>
      </w:r>
      <w:r w:rsidRPr="008D38FA">
        <w:rPr>
          <w:sz w:val="24"/>
          <w:szCs w:val="24"/>
        </w:rPr>
        <w:t xml:space="preserve"> </w:t>
      </w:r>
    </w:p>
    <w:p w14:paraId="38127517" w14:textId="77777777" w:rsidR="008D38FA" w:rsidRDefault="008D38FA" w:rsidP="00D72395">
      <w:pPr>
        <w:tabs>
          <w:tab w:val="left" w:pos="2455"/>
        </w:tabs>
        <w:ind w:right="227" w:firstLine="567"/>
        <w:rPr>
          <w:b/>
          <w:sz w:val="24"/>
          <w:szCs w:val="24"/>
        </w:rPr>
      </w:pPr>
    </w:p>
    <w:p w14:paraId="051E083B" w14:textId="77777777" w:rsidR="008D13F7" w:rsidRPr="00B010A4" w:rsidRDefault="008D13F7" w:rsidP="00D72395">
      <w:pPr>
        <w:tabs>
          <w:tab w:val="left" w:pos="2157"/>
        </w:tabs>
        <w:ind w:right="227" w:firstLine="567"/>
        <w:jc w:val="both"/>
        <w:outlineLvl w:val="0"/>
        <w:rPr>
          <w:b/>
          <w:bCs/>
          <w:sz w:val="24"/>
          <w:szCs w:val="24"/>
          <w:lang w:bidi="ru-RU"/>
        </w:rPr>
      </w:pPr>
      <w:r w:rsidRPr="00B010A4">
        <w:rPr>
          <w:b/>
          <w:bCs/>
          <w:sz w:val="24"/>
          <w:szCs w:val="24"/>
          <w:lang w:bidi="ru-RU"/>
        </w:rPr>
        <w:t>Критерии выставления</w:t>
      </w:r>
      <w:r w:rsidRPr="00B010A4">
        <w:rPr>
          <w:b/>
          <w:bCs/>
          <w:spacing w:val="2"/>
          <w:sz w:val="24"/>
          <w:szCs w:val="24"/>
          <w:lang w:bidi="ru-RU"/>
        </w:rPr>
        <w:t xml:space="preserve"> </w:t>
      </w:r>
      <w:r w:rsidRPr="00B010A4">
        <w:rPr>
          <w:b/>
          <w:bCs/>
          <w:sz w:val="24"/>
          <w:szCs w:val="24"/>
          <w:lang w:bidi="ru-RU"/>
        </w:rPr>
        <w:t>оценок</w:t>
      </w:r>
    </w:p>
    <w:p w14:paraId="051E083C" w14:textId="2C47506A" w:rsidR="008D13F7" w:rsidRPr="00B010A4" w:rsidRDefault="008D13F7" w:rsidP="00E763DC">
      <w:pPr>
        <w:tabs>
          <w:tab w:val="left" w:pos="2157"/>
        </w:tabs>
        <w:ind w:right="227" w:firstLine="426"/>
        <w:jc w:val="both"/>
        <w:outlineLvl w:val="0"/>
        <w:rPr>
          <w:bCs/>
          <w:sz w:val="24"/>
          <w:szCs w:val="24"/>
          <w:lang w:bidi="ru-RU"/>
        </w:rPr>
      </w:pPr>
      <w:r w:rsidRPr="00B010A4">
        <w:rPr>
          <w:bCs/>
          <w:sz w:val="24"/>
          <w:szCs w:val="24"/>
          <w:lang w:bidi="ru-RU"/>
        </w:rPr>
        <w:t xml:space="preserve">По итогам теоретической и практической подготовки выпускной квалификационной работы выпускнику ставится оценка в соответствии с уровнем его подготовки по требованиям </w:t>
      </w:r>
      <w:r w:rsidR="008C213C">
        <w:rPr>
          <w:bCs/>
          <w:sz w:val="24"/>
          <w:szCs w:val="24"/>
          <w:lang w:bidi="ru-RU"/>
        </w:rPr>
        <w:t>Образовательного стандарта Южного федерального университета</w:t>
      </w:r>
      <w:r w:rsidRPr="00B010A4">
        <w:rPr>
          <w:bCs/>
          <w:sz w:val="24"/>
          <w:szCs w:val="24"/>
          <w:lang w:bidi="ru-RU"/>
        </w:rPr>
        <w:t>.</w:t>
      </w:r>
    </w:p>
    <w:p w14:paraId="051E083D" w14:textId="77777777" w:rsidR="008D13F7" w:rsidRPr="00B010A4" w:rsidRDefault="008D13F7" w:rsidP="00E763DC">
      <w:pPr>
        <w:ind w:right="227" w:firstLine="426"/>
        <w:rPr>
          <w:b/>
          <w:sz w:val="24"/>
          <w:szCs w:val="24"/>
          <w:lang w:bidi="ru-RU"/>
        </w:rPr>
      </w:pPr>
    </w:p>
    <w:p w14:paraId="051E083E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b/>
          <w:sz w:val="24"/>
          <w:szCs w:val="24"/>
          <w:lang w:bidi="ru-RU"/>
        </w:rPr>
        <w:t>Отлично</w:t>
      </w:r>
      <w:r w:rsidRPr="00B010A4">
        <w:rPr>
          <w:sz w:val="24"/>
          <w:szCs w:val="24"/>
          <w:lang w:bidi="ru-RU"/>
        </w:rPr>
        <w:t xml:space="preserve"> - работа, которая содержит, в первую очередь, самостоятельное оригинальное решение темы, практические рекомендации подкреплены конкретными научно-теоретическими и практическими исследованиями, в которой предлагаются авторские </w:t>
      </w:r>
      <w:r w:rsidRPr="00B010A4">
        <w:rPr>
          <w:sz w:val="24"/>
          <w:szCs w:val="24"/>
        </w:rPr>
        <w:t xml:space="preserve">художественно-творческие решения, </w:t>
      </w:r>
      <w:r w:rsidRPr="00B010A4">
        <w:rPr>
          <w:sz w:val="24"/>
          <w:szCs w:val="24"/>
          <w:lang w:bidi="ru-RU"/>
        </w:rPr>
        <w:t>и отвечает следующим требованиям:</w:t>
      </w:r>
    </w:p>
    <w:p w14:paraId="051E083F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1. Наличие всех составных частей выпускной квалификационной работы:</w:t>
      </w:r>
    </w:p>
    <w:p w14:paraId="051E0840" w14:textId="77777777" w:rsidR="00ED5762" w:rsidRPr="00B010A4" w:rsidRDefault="00ED5762" w:rsidP="00E763DC">
      <w:pPr>
        <w:pStyle w:val="a"/>
        <w:numPr>
          <w:ilvl w:val="0"/>
          <w:numId w:val="0"/>
        </w:numPr>
        <w:tabs>
          <w:tab w:val="left" w:pos="1671"/>
        </w:tabs>
        <w:spacing w:line="240" w:lineRule="auto"/>
        <w:ind w:right="227" w:firstLine="426"/>
        <w:jc w:val="both"/>
      </w:pPr>
      <w:r w:rsidRPr="00B010A4">
        <w:t>- эскиза</w:t>
      </w:r>
      <w:r w:rsidRPr="00B010A4">
        <w:rPr>
          <w:spacing w:val="1"/>
        </w:rPr>
        <w:t xml:space="preserve"> </w:t>
      </w:r>
      <w:r w:rsidRPr="00B010A4">
        <w:t>в</w:t>
      </w:r>
      <w:r w:rsidRPr="00B010A4">
        <w:rPr>
          <w:spacing w:val="1"/>
        </w:rPr>
        <w:t xml:space="preserve"> </w:t>
      </w:r>
      <w:r w:rsidRPr="00B010A4">
        <w:t>масштабе, картона,</w:t>
      </w:r>
      <w:r w:rsidRPr="00B010A4">
        <w:rPr>
          <w:spacing w:val="1"/>
        </w:rPr>
        <w:t xml:space="preserve"> </w:t>
      </w:r>
      <w:r w:rsidRPr="00B010A4">
        <w:t>фрагмента</w:t>
      </w:r>
      <w:r w:rsidRPr="00B010A4">
        <w:rPr>
          <w:spacing w:val="-5"/>
        </w:rPr>
        <w:t xml:space="preserve"> </w:t>
      </w:r>
      <w:r w:rsidRPr="00B010A4">
        <w:t>в</w:t>
      </w:r>
      <w:r w:rsidRPr="00B010A4">
        <w:rPr>
          <w:spacing w:val="-5"/>
        </w:rPr>
        <w:t xml:space="preserve"> </w:t>
      </w:r>
      <w:r w:rsidRPr="00B010A4">
        <w:t>материале, макета</w:t>
      </w:r>
      <w:r w:rsidRPr="00B010A4">
        <w:rPr>
          <w:spacing w:val="1"/>
        </w:rPr>
        <w:t xml:space="preserve"> </w:t>
      </w:r>
      <w:r w:rsidRPr="00B010A4">
        <w:t>фрагмента</w:t>
      </w:r>
      <w:r w:rsidRPr="00B010A4">
        <w:rPr>
          <w:spacing w:val="1"/>
        </w:rPr>
        <w:t xml:space="preserve"> </w:t>
      </w:r>
      <w:r w:rsidRPr="00B010A4">
        <w:t>архитектурного</w:t>
      </w:r>
      <w:r w:rsidRPr="00B010A4">
        <w:rPr>
          <w:spacing w:val="1"/>
        </w:rPr>
        <w:t xml:space="preserve"> </w:t>
      </w:r>
      <w:r w:rsidRPr="00B010A4">
        <w:t>объекта</w:t>
      </w:r>
      <w:r w:rsidRPr="00B010A4">
        <w:rPr>
          <w:spacing w:val="1"/>
        </w:rPr>
        <w:t xml:space="preserve"> </w:t>
      </w:r>
      <w:r w:rsidRPr="00B010A4">
        <w:t>с</w:t>
      </w:r>
      <w:r w:rsidRPr="00B010A4">
        <w:rPr>
          <w:spacing w:val="1"/>
        </w:rPr>
        <w:t xml:space="preserve"> </w:t>
      </w:r>
      <w:r w:rsidRPr="00B010A4">
        <w:t>предполагаемым</w:t>
      </w:r>
      <w:r w:rsidRPr="00B010A4">
        <w:rPr>
          <w:spacing w:val="1"/>
        </w:rPr>
        <w:t xml:space="preserve"> </w:t>
      </w:r>
      <w:r w:rsidRPr="00B010A4">
        <w:t>размещением художественного произведения МДИ (интерьер, экстерьер), планшетов</w:t>
      </w:r>
      <w:r w:rsidRPr="00B010A4">
        <w:rPr>
          <w:spacing w:val="1"/>
        </w:rPr>
        <w:t xml:space="preserve"> </w:t>
      </w:r>
      <w:r w:rsidRPr="00B010A4">
        <w:t>(проектная часть).</w:t>
      </w:r>
      <w:r w:rsidRPr="00B010A4">
        <w:rPr>
          <w:spacing w:val="1"/>
        </w:rPr>
        <w:t xml:space="preserve"> </w:t>
      </w:r>
    </w:p>
    <w:p w14:paraId="051E0841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 xml:space="preserve">– пояснительной записки к дипломному проекту, глубоко раскрывающей тему </w:t>
      </w:r>
      <w:r w:rsidR="00ED5762" w:rsidRPr="00B010A4">
        <w:rPr>
          <w:sz w:val="24"/>
          <w:szCs w:val="24"/>
          <w:lang w:bidi="ru-RU"/>
        </w:rPr>
        <w:t>выпускной квалификационной</w:t>
      </w:r>
      <w:r w:rsidRPr="00B010A4">
        <w:rPr>
          <w:sz w:val="24"/>
          <w:szCs w:val="24"/>
          <w:lang w:bidi="ru-RU"/>
        </w:rPr>
        <w:t xml:space="preserve"> работы.</w:t>
      </w:r>
    </w:p>
    <w:p w14:paraId="051E0842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2. Высокохудожественное образное решение</w:t>
      </w:r>
      <w:r w:rsidR="00ED5762" w:rsidRPr="00B010A4">
        <w:rPr>
          <w:sz w:val="24"/>
          <w:szCs w:val="24"/>
          <w:lang w:bidi="ru-RU"/>
        </w:rPr>
        <w:t xml:space="preserve"> с учетом особенностей архитектурных объектов, для которых создается произведение монументально-декоративного искусства</w:t>
      </w:r>
      <w:r w:rsidRPr="00B010A4">
        <w:rPr>
          <w:sz w:val="24"/>
          <w:szCs w:val="24"/>
          <w:lang w:bidi="ru-RU"/>
        </w:rPr>
        <w:t>.</w:t>
      </w:r>
    </w:p>
    <w:p w14:paraId="051E0843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 xml:space="preserve">3 Высокопрофессиональное исполнение </w:t>
      </w:r>
      <w:r w:rsidR="00ED5762" w:rsidRPr="00B010A4">
        <w:rPr>
          <w:sz w:val="24"/>
          <w:szCs w:val="24"/>
        </w:rPr>
        <w:t>фрагмента изображения</w:t>
      </w:r>
      <w:r w:rsidRPr="00B010A4">
        <w:rPr>
          <w:sz w:val="24"/>
          <w:szCs w:val="24"/>
          <w:lang w:bidi="ru-RU"/>
        </w:rPr>
        <w:t xml:space="preserve"> в материале</w:t>
      </w:r>
      <w:r w:rsidR="00E8050D" w:rsidRPr="00B010A4">
        <w:rPr>
          <w:sz w:val="24"/>
          <w:szCs w:val="24"/>
          <w:lang w:bidi="ru-RU"/>
        </w:rPr>
        <w:t>.</w:t>
      </w:r>
    </w:p>
    <w:p w14:paraId="051E0844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4. Полное соответстви</w:t>
      </w:r>
      <w:r w:rsidR="00E8050D" w:rsidRPr="00B010A4">
        <w:rPr>
          <w:sz w:val="24"/>
          <w:szCs w:val="24"/>
          <w:lang w:bidi="ru-RU"/>
        </w:rPr>
        <w:t>е</w:t>
      </w:r>
      <w:r w:rsidRPr="00B010A4">
        <w:rPr>
          <w:sz w:val="24"/>
          <w:szCs w:val="24"/>
          <w:lang w:bidi="ru-RU"/>
        </w:rPr>
        <w:t xml:space="preserve"> содержания пояснительной записки основным требованиям к дипломному проектированию:</w:t>
      </w:r>
    </w:p>
    <w:p w14:paraId="051E0845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–оригинальное художественное решение темы выпускной квалификационной работы,</w:t>
      </w:r>
    </w:p>
    <w:p w14:paraId="051E0846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–профессиональное владение всеми видами технологического процесса исполнения,</w:t>
      </w:r>
    </w:p>
    <w:p w14:paraId="051E0847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–точный расчет экономического обоснования выпускной квалификационной работы,</w:t>
      </w:r>
    </w:p>
    <w:p w14:paraId="051E0848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lastRenderedPageBreak/>
        <w:t>5. Наличие объемных приложений, полностью отражающих весь художественно – творческий процесс работы над воплощением темы выпускной квалификационной работы.</w:t>
      </w:r>
    </w:p>
    <w:p w14:paraId="051E0849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6. Широко используются различные методы научного исследования, содержатся глубокие научно-теоретические и практические обоснования выдвигаемых положений и рекомендаций, в целом отвечающая всем без исключения требованиям, предъявляемым к квалификационным работам. Выпускник владеет профессиональной терминологией, умениями и навыками.</w:t>
      </w:r>
      <w:r w:rsidRPr="00B010A4">
        <w:rPr>
          <w:sz w:val="24"/>
          <w:szCs w:val="24"/>
        </w:rPr>
        <w:t xml:space="preserve"> </w:t>
      </w:r>
      <w:r w:rsidRPr="00B010A4">
        <w:rPr>
          <w:sz w:val="24"/>
          <w:szCs w:val="24"/>
          <w:lang w:bidi="ru-RU"/>
        </w:rPr>
        <w:t>Ответы на вопросы членов экзаменационной комиссии даны в полном объеме. Отзыв руководителя положительный.</w:t>
      </w:r>
    </w:p>
    <w:p w14:paraId="051E084A" w14:textId="77777777" w:rsidR="008D13F7" w:rsidRPr="00B010A4" w:rsidRDefault="008D13F7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b/>
          <w:sz w:val="24"/>
          <w:szCs w:val="24"/>
          <w:lang w:bidi="ru-RU"/>
        </w:rPr>
        <w:t>Хорошо</w:t>
      </w:r>
      <w:r w:rsidRPr="00B010A4">
        <w:rPr>
          <w:b/>
          <w:color w:val="7030A0"/>
          <w:sz w:val="24"/>
          <w:szCs w:val="24"/>
          <w:lang w:bidi="ru-RU"/>
        </w:rPr>
        <w:t xml:space="preserve"> </w:t>
      </w:r>
      <w:r w:rsidRPr="00B010A4">
        <w:rPr>
          <w:sz w:val="24"/>
          <w:szCs w:val="24"/>
          <w:lang w:bidi="ru-RU"/>
        </w:rPr>
        <w:t xml:space="preserve">оценивается работа, </w:t>
      </w:r>
      <w:r w:rsidR="00837BD1" w:rsidRPr="00B010A4">
        <w:rPr>
          <w:sz w:val="24"/>
          <w:szCs w:val="24"/>
          <w:lang w:bidi="ru-RU"/>
        </w:rPr>
        <w:t xml:space="preserve">в которой выпускник демонстрирует понимание основных принципов монументально-декоративного искусства и сформированность основных изобразительных умений и навыков. При </w:t>
      </w:r>
      <w:r w:rsidR="00837BD1" w:rsidRPr="00B010A4">
        <w:rPr>
          <w:sz w:val="24"/>
          <w:szCs w:val="24"/>
        </w:rPr>
        <w:t>э</w:t>
      </w:r>
      <w:r w:rsidR="00837BD1" w:rsidRPr="00B010A4">
        <w:rPr>
          <w:sz w:val="24"/>
          <w:szCs w:val="24"/>
          <w:lang w:bidi="ru-RU"/>
        </w:rPr>
        <w:t>том работа имеет небольшие</w:t>
      </w:r>
      <w:r w:rsidRPr="00B010A4">
        <w:rPr>
          <w:sz w:val="24"/>
          <w:szCs w:val="24"/>
          <w:lang w:bidi="ru-RU"/>
        </w:rPr>
        <w:t xml:space="preserve"> погрешности</w:t>
      </w:r>
      <w:r w:rsidR="00837BD1" w:rsidRPr="00B010A4">
        <w:rPr>
          <w:sz w:val="24"/>
          <w:szCs w:val="24"/>
          <w:lang w:bidi="ru-RU"/>
        </w:rPr>
        <w:t xml:space="preserve"> художественного исполнения</w:t>
      </w:r>
      <w:r w:rsidRPr="00B010A4">
        <w:rPr>
          <w:sz w:val="24"/>
          <w:szCs w:val="24"/>
          <w:lang w:bidi="ru-RU"/>
        </w:rPr>
        <w:t>. Оценкой «хорошо» оценивается выпускная квалификационная работа, в которой содержатся:</w:t>
      </w:r>
    </w:p>
    <w:p w14:paraId="051E084B" w14:textId="77777777" w:rsidR="00E8050D" w:rsidRPr="00B010A4" w:rsidRDefault="00E8050D" w:rsidP="00E763DC">
      <w:pPr>
        <w:ind w:right="227" w:firstLine="426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1. Наличие всех составных частей выпускной квалификационной работы:</w:t>
      </w:r>
    </w:p>
    <w:p w14:paraId="051E084C" w14:textId="77777777" w:rsidR="00E8050D" w:rsidRPr="00B010A4" w:rsidRDefault="00E8050D" w:rsidP="00E763DC">
      <w:pPr>
        <w:pStyle w:val="a"/>
        <w:numPr>
          <w:ilvl w:val="0"/>
          <w:numId w:val="0"/>
        </w:numPr>
        <w:tabs>
          <w:tab w:val="left" w:pos="1671"/>
        </w:tabs>
        <w:spacing w:line="240" w:lineRule="auto"/>
        <w:ind w:right="227" w:firstLine="426"/>
        <w:jc w:val="both"/>
      </w:pPr>
      <w:r w:rsidRPr="00B010A4">
        <w:t>- эскиза</w:t>
      </w:r>
      <w:r w:rsidRPr="00B010A4">
        <w:rPr>
          <w:spacing w:val="1"/>
        </w:rPr>
        <w:t xml:space="preserve"> </w:t>
      </w:r>
      <w:r w:rsidRPr="00B010A4">
        <w:t>в</w:t>
      </w:r>
      <w:r w:rsidRPr="00B010A4">
        <w:rPr>
          <w:spacing w:val="1"/>
        </w:rPr>
        <w:t xml:space="preserve"> </w:t>
      </w:r>
      <w:r w:rsidRPr="00B010A4">
        <w:t>масштабе, картона,</w:t>
      </w:r>
      <w:r w:rsidRPr="00B010A4">
        <w:rPr>
          <w:spacing w:val="1"/>
        </w:rPr>
        <w:t xml:space="preserve"> </w:t>
      </w:r>
      <w:r w:rsidRPr="00B010A4">
        <w:t>фрагмента</w:t>
      </w:r>
      <w:r w:rsidRPr="00B010A4">
        <w:rPr>
          <w:spacing w:val="-5"/>
        </w:rPr>
        <w:t xml:space="preserve"> </w:t>
      </w:r>
      <w:r w:rsidRPr="00B010A4">
        <w:t>в</w:t>
      </w:r>
      <w:r w:rsidRPr="00B010A4">
        <w:rPr>
          <w:spacing w:val="-5"/>
        </w:rPr>
        <w:t xml:space="preserve"> </w:t>
      </w:r>
      <w:r w:rsidRPr="00B010A4">
        <w:t>материале, макета</w:t>
      </w:r>
      <w:r w:rsidRPr="00B010A4">
        <w:rPr>
          <w:spacing w:val="1"/>
        </w:rPr>
        <w:t xml:space="preserve"> </w:t>
      </w:r>
      <w:r w:rsidRPr="00B010A4">
        <w:t>фрагмента</w:t>
      </w:r>
      <w:r w:rsidRPr="00B010A4">
        <w:rPr>
          <w:spacing w:val="1"/>
        </w:rPr>
        <w:t xml:space="preserve"> </w:t>
      </w:r>
      <w:r w:rsidRPr="00B010A4">
        <w:t>архитектурного</w:t>
      </w:r>
      <w:r w:rsidRPr="00B010A4">
        <w:rPr>
          <w:spacing w:val="1"/>
        </w:rPr>
        <w:t xml:space="preserve"> </w:t>
      </w:r>
      <w:r w:rsidRPr="00B010A4">
        <w:t>объекта</w:t>
      </w:r>
      <w:r w:rsidRPr="00B010A4">
        <w:rPr>
          <w:spacing w:val="1"/>
        </w:rPr>
        <w:t xml:space="preserve"> </w:t>
      </w:r>
      <w:r w:rsidRPr="00B010A4">
        <w:t>с</w:t>
      </w:r>
      <w:r w:rsidRPr="00B010A4">
        <w:rPr>
          <w:spacing w:val="1"/>
        </w:rPr>
        <w:t xml:space="preserve"> </w:t>
      </w:r>
      <w:r w:rsidRPr="00B010A4">
        <w:t>предполагаемым</w:t>
      </w:r>
      <w:r w:rsidRPr="00B010A4">
        <w:rPr>
          <w:spacing w:val="1"/>
        </w:rPr>
        <w:t xml:space="preserve"> </w:t>
      </w:r>
      <w:r w:rsidRPr="00B010A4">
        <w:t>размещением художественного произведения МДИ (интерьер, экстерьер), планшетов</w:t>
      </w:r>
      <w:r w:rsidRPr="00B010A4">
        <w:rPr>
          <w:spacing w:val="1"/>
        </w:rPr>
        <w:t xml:space="preserve"> </w:t>
      </w:r>
      <w:r w:rsidRPr="00B010A4">
        <w:t>(проектная часть).</w:t>
      </w:r>
      <w:r w:rsidRPr="00B010A4">
        <w:rPr>
          <w:spacing w:val="1"/>
        </w:rPr>
        <w:t xml:space="preserve"> </w:t>
      </w:r>
    </w:p>
    <w:p w14:paraId="051E084D" w14:textId="77777777" w:rsidR="008D13F7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 xml:space="preserve">– пояснительной записки к дипломному проекту, характеризующая главные особенности раскрытия темы </w:t>
      </w:r>
      <w:r w:rsidR="00E8050D" w:rsidRPr="00B010A4">
        <w:rPr>
          <w:sz w:val="24"/>
          <w:szCs w:val="24"/>
          <w:lang w:bidi="ru-RU"/>
        </w:rPr>
        <w:t>выпускной квалификационной</w:t>
      </w:r>
      <w:r w:rsidRPr="00B010A4">
        <w:rPr>
          <w:sz w:val="24"/>
          <w:szCs w:val="24"/>
          <w:lang w:bidi="ru-RU"/>
        </w:rPr>
        <w:t xml:space="preserve"> работы.</w:t>
      </w:r>
    </w:p>
    <w:p w14:paraId="051E084E" w14:textId="77777777" w:rsidR="00E8050D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 xml:space="preserve">2. </w:t>
      </w:r>
      <w:r w:rsidR="00E8050D" w:rsidRPr="00B010A4">
        <w:rPr>
          <w:sz w:val="24"/>
          <w:szCs w:val="24"/>
          <w:lang w:bidi="ru-RU"/>
        </w:rPr>
        <w:t>Художественное решение с учетом</w:t>
      </w:r>
      <w:r w:rsidR="00837BD1" w:rsidRPr="00B010A4">
        <w:rPr>
          <w:sz w:val="24"/>
          <w:szCs w:val="24"/>
          <w:lang w:bidi="ru-RU"/>
        </w:rPr>
        <w:t xml:space="preserve"> основных</w:t>
      </w:r>
      <w:r w:rsidR="00E8050D" w:rsidRPr="00B010A4">
        <w:rPr>
          <w:sz w:val="24"/>
          <w:szCs w:val="24"/>
          <w:lang w:bidi="ru-RU"/>
        </w:rPr>
        <w:t xml:space="preserve"> особенностей архитектурных объектов, для которых создается произведение монументально-декоративного искусства.</w:t>
      </w:r>
    </w:p>
    <w:p w14:paraId="051E084F" w14:textId="77777777" w:rsidR="00E8050D" w:rsidRPr="00B010A4" w:rsidRDefault="00E8050D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 xml:space="preserve">3 Исполнение </w:t>
      </w:r>
      <w:r w:rsidRPr="00B010A4">
        <w:rPr>
          <w:sz w:val="24"/>
          <w:szCs w:val="24"/>
        </w:rPr>
        <w:t>фрагмента изображения</w:t>
      </w:r>
      <w:r w:rsidRPr="00B010A4">
        <w:rPr>
          <w:sz w:val="24"/>
          <w:szCs w:val="24"/>
          <w:lang w:bidi="ru-RU"/>
        </w:rPr>
        <w:t xml:space="preserve"> в материале, демонстрирующее сравнительно высокий уровень общепрофессиональных и профессиональных компетенций.</w:t>
      </w:r>
    </w:p>
    <w:p w14:paraId="051E0850" w14:textId="77777777" w:rsidR="008D13F7" w:rsidRPr="00B010A4" w:rsidRDefault="00E8050D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4. Примерное соответствие</w:t>
      </w:r>
      <w:r w:rsidR="008D13F7" w:rsidRPr="00B010A4">
        <w:rPr>
          <w:sz w:val="24"/>
          <w:szCs w:val="24"/>
          <w:lang w:bidi="ru-RU"/>
        </w:rPr>
        <w:t xml:space="preserve"> содержания пояснительной записки основным требованиям к дипломному проектированию, разработанным кафедрой в соответствии с требованиями образовательного стандарта ЮФУ:</w:t>
      </w:r>
    </w:p>
    <w:p w14:paraId="051E0851" w14:textId="77777777" w:rsidR="008D13F7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–грамотное художественное решение темы выпускной квалификационной работы,</w:t>
      </w:r>
    </w:p>
    <w:p w14:paraId="051E0852" w14:textId="77777777" w:rsidR="008D13F7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–владение всеми видами технологического процесса исполнения,</w:t>
      </w:r>
    </w:p>
    <w:p w14:paraId="051E0853" w14:textId="77777777" w:rsidR="008D13F7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–относительно точный расчет экономического обоснования выпускной квалификационной работы,</w:t>
      </w:r>
    </w:p>
    <w:p w14:paraId="051E0854" w14:textId="77777777" w:rsidR="008D13F7" w:rsidRPr="00B010A4" w:rsidRDefault="00B010A4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5</w:t>
      </w:r>
      <w:r w:rsidR="008D13F7" w:rsidRPr="00B010A4">
        <w:rPr>
          <w:sz w:val="24"/>
          <w:szCs w:val="24"/>
          <w:lang w:bidi="ru-RU"/>
        </w:rPr>
        <w:t>. Наличие приложений, отражающих главные этапы художественно – творческого процесса работы над воплощением темы выпускной квалификационной работы.</w:t>
      </w:r>
    </w:p>
    <w:p w14:paraId="051E0855" w14:textId="77777777" w:rsidR="008D13F7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Ответы на некоторые вопросы членов экзаменационной комиссии даны не в полном объеме. Выпускник в процессе защиты показал хорошую подготовку к самостоятельной деятельности. Содержание работы и ее защита согласуются с требованиями, предъявляемыми к уровню подготовки специалиста. Отзыв руководителя положительный.</w:t>
      </w:r>
    </w:p>
    <w:p w14:paraId="051E0856" w14:textId="77777777" w:rsidR="008D13F7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b/>
          <w:sz w:val="24"/>
          <w:szCs w:val="24"/>
          <w:lang w:bidi="ru-RU"/>
        </w:rPr>
        <w:t>Удовлетворительно</w:t>
      </w:r>
      <w:r w:rsidRPr="00B010A4">
        <w:rPr>
          <w:sz w:val="24"/>
          <w:szCs w:val="24"/>
          <w:lang w:bidi="ru-RU"/>
        </w:rPr>
        <w:t xml:space="preserve"> </w:t>
      </w:r>
      <w:r w:rsidR="00B010A4" w:rsidRPr="00B010A4">
        <w:rPr>
          <w:sz w:val="24"/>
          <w:szCs w:val="24"/>
          <w:lang w:bidi="ru-RU"/>
        </w:rPr>
        <w:t xml:space="preserve">оценивается работа, в которой выпускник демонстрирует понимание основных принципов монументально-декоративного искусства, но при </w:t>
      </w:r>
      <w:r w:rsidR="00B010A4" w:rsidRPr="00B010A4">
        <w:rPr>
          <w:sz w:val="24"/>
          <w:szCs w:val="24"/>
        </w:rPr>
        <w:t>э</w:t>
      </w:r>
      <w:r w:rsidR="00B010A4" w:rsidRPr="00B010A4">
        <w:rPr>
          <w:sz w:val="24"/>
          <w:szCs w:val="24"/>
          <w:lang w:bidi="ru-RU"/>
        </w:rPr>
        <w:t xml:space="preserve">том работа имеет различные погрешности художественного исполнения. </w:t>
      </w:r>
      <w:r w:rsidRPr="00B010A4">
        <w:rPr>
          <w:sz w:val="24"/>
          <w:szCs w:val="24"/>
          <w:lang w:bidi="ru-RU"/>
        </w:rPr>
        <w:t xml:space="preserve"> </w:t>
      </w:r>
      <w:r w:rsidR="00B010A4" w:rsidRPr="00B010A4">
        <w:rPr>
          <w:sz w:val="24"/>
          <w:szCs w:val="24"/>
          <w:lang w:bidi="ru-RU"/>
        </w:rPr>
        <w:t xml:space="preserve">Не учтен ряд требований, </w:t>
      </w:r>
      <w:r w:rsidRPr="00B010A4">
        <w:rPr>
          <w:sz w:val="24"/>
          <w:szCs w:val="24"/>
          <w:lang w:bidi="ru-RU"/>
        </w:rPr>
        <w:t>предъявляемы</w:t>
      </w:r>
      <w:r w:rsidR="00B010A4" w:rsidRPr="00B010A4">
        <w:rPr>
          <w:sz w:val="24"/>
          <w:szCs w:val="24"/>
          <w:lang w:bidi="ru-RU"/>
        </w:rPr>
        <w:t>х</w:t>
      </w:r>
      <w:r w:rsidRPr="00B010A4">
        <w:rPr>
          <w:sz w:val="24"/>
          <w:szCs w:val="24"/>
          <w:lang w:bidi="ru-RU"/>
        </w:rPr>
        <w:t xml:space="preserve"> к выпускным квалификационным работам. Оценкой «удовлетворительно» оценивают выпускную квалификационную работу, отвечающую следующим требованиям:</w:t>
      </w:r>
    </w:p>
    <w:p w14:paraId="051E0857" w14:textId="77777777" w:rsidR="00B010A4" w:rsidRPr="00B010A4" w:rsidRDefault="00B010A4" w:rsidP="00E763DC">
      <w:pPr>
        <w:pStyle w:val="a"/>
        <w:numPr>
          <w:ilvl w:val="0"/>
          <w:numId w:val="0"/>
        </w:numPr>
        <w:tabs>
          <w:tab w:val="left" w:pos="1671"/>
        </w:tabs>
        <w:spacing w:line="240" w:lineRule="auto"/>
        <w:ind w:right="227" w:firstLine="567"/>
        <w:jc w:val="both"/>
      </w:pPr>
      <w:r w:rsidRPr="00B010A4">
        <w:t>- эскиза</w:t>
      </w:r>
      <w:r w:rsidRPr="00B010A4">
        <w:rPr>
          <w:spacing w:val="1"/>
        </w:rPr>
        <w:t xml:space="preserve"> </w:t>
      </w:r>
      <w:r w:rsidRPr="00B010A4">
        <w:t>в</w:t>
      </w:r>
      <w:r w:rsidRPr="00B010A4">
        <w:rPr>
          <w:spacing w:val="1"/>
        </w:rPr>
        <w:t xml:space="preserve"> </w:t>
      </w:r>
      <w:r w:rsidRPr="00B010A4">
        <w:t>масштабе, картона,</w:t>
      </w:r>
      <w:r w:rsidRPr="00B010A4">
        <w:rPr>
          <w:spacing w:val="1"/>
        </w:rPr>
        <w:t xml:space="preserve"> </w:t>
      </w:r>
      <w:r w:rsidRPr="00B010A4">
        <w:t>фрагмента</w:t>
      </w:r>
      <w:r w:rsidRPr="00B010A4">
        <w:rPr>
          <w:spacing w:val="-5"/>
        </w:rPr>
        <w:t xml:space="preserve"> </w:t>
      </w:r>
      <w:r w:rsidRPr="00B010A4">
        <w:t>в</w:t>
      </w:r>
      <w:r w:rsidRPr="00B010A4">
        <w:rPr>
          <w:spacing w:val="-5"/>
        </w:rPr>
        <w:t xml:space="preserve"> </w:t>
      </w:r>
      <w:r w:rsidRPr="00B010A4">
        <w:t>материале, макета</w:t>
      </w:r>
      <w:r w:rsidRPr="00B010A4">
        <w:rPr>
          <w:spacing w:val="1"/>
        </w:rPr>
        <w:t xml:space="preserve"> </w:t>
      </w:r>
      <w:r w:rsidRPr="00B010A4">
        <w:t>фрагмента</w:t>
      </w:r>
      <w:r w:rsidRPr="00B010A4">
        <w:rPr>
          <w:spacing w:val="1"/>
        </w:rPr>
        <w:t xml:space="preserve"> </w:t>
      </w:r>
      <w:r w:rsidRPr="00B010A4">
        <w:t>архитектурного</w:t>
      </w:r>
      <w:r w:rsidRPr="00B010A4">
        <w:rPr>
          <w:spacing w:val="1"/>
        </w:rPr>
        <w:t xml:space="preserve"> </w:t>
      </w:r>
      <w:r w:rsidRPr="00B010A4">
        <w:t>объекта</w:t>
      </w:r>
      <w:r w:rsidRPr="00B010A4">
        <w:rPr>
          <w:spacing w:val="1"/>
        </w:rPr>
        <w:t xml:space="preserve"> </w:t>
      </w:r>
      <w:r w:rsidRPr="00B010A4">
        <w:t>с</w:t>
      </w:r>
      <w:r w:rsidRPr="00B010A4">
        <w:rPr>
          <w:spacing w:val="1"/>
        </w:rPr>
        <w:t xml:space="preserve"> </w:t>
      </w:r>
      <w:r w:rsidRPr="00B010A4">
        <w:t>предполагаемым</w:t>
      </w:r>
      <w:r w:rsidRPr="00B010A4">
        <w:rPr>
          <w:spacing w:val="1"/>
        </w:rPr>
        <w:t xml:space="preserve"> </w:t>
      </w:r>
      <w:r w:rsidRPr="00B010A4">
        <w:t>размещением художественного произведения МДИ (интерьер, экстерьер), планшетов</w:t>
      </w:r>
      <w:r w:rsidRPr="00B010A4">
        <w:rPr>
          <w:spacing w:val="1"/>
        </w:rPr>
        <w:t xml:space="preserve"> </w:t>
      </w:r>
      <w:r w:rsidRPr="00B010A4">
        <w:t>(проектная часть).</w:t>
      </w:r>
      <w:r w:rsidRPr="00B010A4">
        <w:rPr>
          <w:spacing w:val="1"/>
        </w:rPr>
        <w:t xml:space="preserve"> </w:t>
      </w:r>
    </w:p>
    <w:p w14:paraId="051E0858" w14:textId="77777777" w:rsidR="00B010A4" w:rsidRPr="00B010A4" w:rsidRDefault="00B010A4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– пояснительной записки к дипломному проекту, характеризующая главные особенности раскрытия темы выпускной квалификационной работы.</w:t>
      </w:r>
    </w:p>
    <w:p w14:paraId="051E0859" w14:textId="77777777" w:rsidR="00B010A4" w:rsidRPr="00B010A4" w:rsidRDefault="00B010A4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2. Художественное решение с учетом основных особенностей архитектурных объектов, для которых создается произведение монументально-декоративного искусства.</w:t>
      </w:r>
    </w:p>
    <w:p w14:paraId="051E085A" w14:textId="77777777" w:rsidR="00B010A4" w:rsidRPr="00B010A4" w:rsidRDefault="00B010A4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 xml:space="preserve">3 Исполнение </w:t>
      </w:r>
      <w:r w:rsidRPr="00B010A4">
        <w:rPr>
          <w:sz w:val="24"/>
          <w:szCs w:val="24"/>
        </w:rPr>
        <w:t>фрагмента изображения</w:t>
      </w:r>
      <w:r w:rsidRPr="00B010A4">
        <w:rPr>
          <w:sz w:val="24"/>
          <w:szCs w:val="24"/>
          <w:lang w:bidi="ru-RU"/>
        </w:rPr>
        <w:t xml:space="preserve"> в материале, демонстрирующее сравнительно высокий уровень общепрофессиональных и профессиональных компетенций.</w:t>
      </w:r>
    </w:p>
    <w:p w14:paraId="051E085B" w14:textId="77777777" w:rsidR="008D13F7" w:rsidRPr="00B010A4" w:rsidRDefault="00B010A4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4</w:t>
      </w:r>
      <w:r w:rsidR="008D13F7" w:rsidRPr="00B010A4">
        <w:rPr>
          <w:sz w:val="24"/>
          <w:szCs w:val="24"/>
          <w:lang w:bidi="ru-RU"/>
        </w:rPr>
        <w:t xml:space="preserve">. </w:t>
      </w:r>
      <w:r w:rsidRPr="00B010A4">
        <w:rPr>
          <w:sz w:val="24"/>
          <w:szCs w:val="24"/>
          <w:lang w:bidi="ru-RU"/>
        </w:rPr>
        <w:t>Приблизительное с</w:t>
      </w:r>
      <w:r w:rsidR="008D13F7" w:rsidRPr="00B010A4">
        <w:rPr>
          <w:sz w:val="24"/>
          <w:szCs w:val="24"/>
          <w:lang w:bidi="ru-RU"/>
        </w:rPr>
        <w:t>оответствие содержания пояснительной записки основным требованиям к дипломному проектированию, разработанным кафедрой в соответствии с требованиями федерального государственного образовательного стандарта:</w:t>
      </w:r>
    </w:p>
    <w:p w14:paraId="051E085C" w14:textId="77777777" w:rsidR="008D13F7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– допустимое художественное решение темы выпускной квалификационной работы,</w:t>
      </w:r>
    </w:p>
    <w:p w14:paraId="051E085D" w14:textId="77777777" w:rsidR="008D13F7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lastRenderedPageBreak/>
        <w:t>– владение основными видами технологического процесса исполнения проекта,</w:t>
      </w:r>
    </w:p>
    <w:p w14:paraId="051E085E" w14:textId="77777777" w:rsidR="008D13F7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 xml:space="preserve">– расчет экономического обоснования выпускной квалификационной работы </w:t>
      </w:r>
      <w:r w:rsidR="00B010A4" w:rsidRPr="00B010A4">
        <w:rPr>
          <w:sz w:val="24"/>
          <w:szCs w:val="24"/>
          <w:lang w:bidi="ru-RU"/>
        </w:rPr>
        <w:t>с наличием отклонений и допущений</w:t>
      </w:r>
      <w:r w:rsidRPr="00B010A4">
        <w:rPr>
          <w:sz w:val="24"/>
          <w:szCs w:val="24"/>
          <w:lang w:bidi="ru-RU"/>
        </w:rPr>
        <w:t>,</w:t>
      </w:r>
    </w:p>
    <w:p w14:paraId="051E085F" w14:textId="77777777" w:rsidR="008D13F7" w:rsidRPr="00B010A4" w:rsidRDefault="00B010A4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5</w:t>
      </w:r>
      <w:r w:rsidR="008D13F7" w:rsidRPr="00B010A4">
        <w:rPr>
          <w:sz w:val="24"/>
          <w:szCs w:val="24"/>
          <w:lang w:bidi="ru-RU"/>
        </w:rPr>
        <w:t>. Наличие приложений, приблизительно и с неточностями отражающих весь художественно – творческий процесс работы над воплощением темы выпускной квалификационной работы.</w:t>
      </w:r>
    </w:p>
    <w:p w14:paraId="051E0860" w14:textId="77777777" w:rsidR="008D13F7" w:rsidRPr="00B010A4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sz w:val="24"/>
          <w:szCs w:val="24"/>
          <w:lang w:bidi="ru-RU"/>
        </w:rPr>
        <w:t>Защита проведена выпускником с недочетами в изложении содержания квалификационной работы и в обосновании самостоятельности ее выполнения. На отдельные вопросы членов экзаменационной комиссии ответы не даны. Выпускник в процессе защиты показал достаточную подготовку к самостоятельной деятельности, но при защите квалификационной работы отмечены отдельные отступления от требований, предъявляемых к уровню подготовки специалиста. Отзыв руководителя положительный, но имеются замечания.</w:t>
      </w:r>
    </w:p>
    <w:p w14:paraId="051E0862" w14:textId="427913DB" w:rsidR="008D13F7" w:rsidRDefault="008D13F7" w:rsidP="00E763DC">
      <w:pPr>
        <w:ind w:right="227" w:firstLine="567"/>
        <w:jc w:val="both"/>
        <w:rPr>
          <w:sz w:val="24"/>
          <w:szCs w:val="24"/>
          <w:lang w:bidi="ru-RU"/>
        </w:rPr>
      </w:pPr>
      <w:r w:rsidRPr="00B010A4">
        <w:rPr>
          <w:b/>
          <w:sz w:val="24"/>
          <w:szCs w:val="24"/>
          <w:lang w:bidi="ru-RU"/>
        </w:rPr>
        <w:t>Неудовлетворительно</w:t>
      </w:r>
      <w:r w:rsidRPr="00B010A4">
        <w:rPr>
          <w:sz w:val="24"/>
          <w:szCs w:val="24"/>
          <w:lang w:bidi="ru-RU"/>
        </w:rPr>
        <w:t xml:space="preserve"> </w:t>
      </w:r>
      <w:r w:rsidR="00837BD1" w:rsidRPr="00B010A4">
        <w:rPr>
          <w:sz w:val="24"/>
          <w:szCs w:val="24"/>
          <w:lang w:bidi="ru-RU"/>
        </w:rPr>
        <w:t>оценивается работа, в которой присутствуют упрощенность композиционного решения и серьезные погрешности художественного исполнения. Представленный материал</w:t>
      </w:r>
      <w:r w:rsidRPr="00B010A4">
        <w:rPr>
          <w:sz w:val="24"/>
          <w:szCs w:val="24"/>
          <w:lang w:bidi="ru-RU"/>
        </w:rPr>
        <w:t xml:space="preserve"> не отвечает основным требованиям, предъявляемым к выпускным квалификационным работам.</w:t>
      </w:r>
      <w:r w:rsidRPr="00B010A4">
        <w:rPr>
          <w:sz w:val="24"/>
          <w:szCs w:val="24"/>
        </w:rPr>
        <w:t xml:space="preserve"> </w:t>
      </w:r>
      <w:r w:rsidRPr="00B010A4">
        <w:rPr>
          <w:sz w:val="24"/>
          <w:szCs w:val="24"/>
          <w:lang w:bidi="ru-RU"/>
        </w:rPr>
        <w:t>Защита проведена выпускником на низком уровне с ограниченным изложением содержания работы и неубедительным обоснованием самостоятельности ее выполнения. На большую часть вопросов, заданных членами экзаменационной комиссии, ответов не поступило. Проявлена недостаточная теоретическая подготовка. В отзыве руководителя имеются существенные замечания.</w:t>
      </w:r>
    </w:p>
    <w:p w14:paraId="39FB88A8" w14:textId="7629510B" w:rsidR="008C213C" w:rsidRDefault="008C213C" w:rsidP="00E763DC">
      <w:pPr>
        <w:ind w:right="227" w:firstLine="567"/>
        <w:jc w:val="both"/>
        <w:rPr>
          <w:sz w:val="24"/>
          <w:szCs w:val="24"/>
          <w:lang w:bidi="ru-RU"/>
        </w:rPr>
      </w:pPr>
    </w:p>
    <w:p w14:paraId="2A16F8AD" w14:textId="66C85CDF" w:rsidR="008C213C" w:rsidRDefault="008C213C" w:rsidP="00E763DC">
      <w:pPr>
        <w:ind w:right="227" w:firstLine="567"/>
        <w:jc w:val="both"/>
        <w:rPr>
          <w:sz w:val="24"/>
          <w:szCs w:val="24"/>
          <w:lang w:bidi="ru-RU"/>
        </w:rPr>
      </w:pPr>
    </w:p>
    <w:p w14:paraId="7D10254D" w14:textId="73C6081A" w:rsidR="008C213C" w:rsidRPr="00B010A4" w:rsidRDefault="008C213C" w:rsidP="008C213C">
      <w:pPr>
        <w:pStyle w:val="a6"/>
        <w:ind w:left="340" w:right="227" w:firstLine="567"/>
        <w:jc w:val="both"/>
        <w:rPr>
          <w:sz w:val="24"/>
          <w:szCs w:val="24"/>
        </w:rPr>
      </w:pPr>
      <w:r w:rsidRPr="00B010A4">
        <w:rPr>
          <w:b/>
          <w:bCs/>
          <w:sz w:val="24"/>
          <w:szCs w:val="24"/>
        </w:rPr>
        <w:t>3.2.</w:t>
      </w:r>
      <w:r>
        <w:rPr>
          <w:b/>
          <w:bCs/>
          <w:sz w:val="24"/>
          <w:szCs w:val="24"/>
        </w:rPr>
        <w:t>7</w:t>
      </w:r>
      <w:r w:rsidRPr="00B010A4">
        <w:rPr>
          <w:b/>
          <w:bCs/>
          <w:sz w:val="24"/>
          <w:szCs w:val="24"/>
        </w:rPr>
        <w:t>.Государственный экзамен и защита выпускной квалификационной работы в формате видеоконференцсвязи</w:t>
      </w:r>
      <w:r w:rsidRPr="00B010A4">
        <w:rPr>
          <w:sz w:val="24"/>
          <w:szCs w:val="24"/>
        </w:rPr>
        <w:t xml:space="preserve"> с использованием </w:t>
      </w:r>
      <w:hyperlink r:id="rId18" w:tgtFrame="_blank" w:history="1">
        <w:r w:rsidRPr="00B010A4">
          <w:rPr>
            <w:bCs/>
            <w:sz w:val="24"/>
            <w:szCs w:val="24"/>
            <w:shd w:val="clear" w:color="auto" w:fill="FFFFFF"/>
          </w:rPr>
          <w:t>ДОТ могут осуществляться в случае необходимости в специально созданном для конкретного образовательного направления ГИА канале</w:t>
        </w:r>
        <w:r w:rsidRPr="00B010A4">
          <w:rPr>
            <w:sz w:val="24"/>
            <w:szCs w:val="24"/>
            <w:shd w:val="clear" w:color="auto" w:fill="FFFFFF"/>
          </w:rPr>
          <w:t>.</w:t>
        </w:r>
      </w:hyperlink>
    </w:p>
    <w:p w14:paraId="6F73EAEA" w14:textId="77777777" w:rsidR="008C213C" w:rsidRPr="00B010A4" w:rsidRDefault="008C213C" w:rsidP="008C213C">
      <w:pPr>
        <w:ind w:left="340" w:right="227" w:firstLine="567"/>
        <w:jc w:val="both"/>
        <w:rPr>
          <w:sz w:val="24"/>
          <w:szCs w:val="24"/>
        </w:rPr>
      </w:pPr>
      <w:r w:rsidRPr="00B010A4">
        <w:rPr>
          <w:b/>
          <w:sz w:val="24"/>
          <w:szCs w:val="24"/>
        </w:rPr>
        <w:t xml:space="preserve">ЦОУРС </w:t>
      </w:r>
      <w:r w:rsidRPr="00B010A4">
        <w:rPr>
          <w:sz w:val="24"/>
          <w:szCs w:val="24"/>
        </w:rPr>
        <w:t>предоставляет секретарю ГЭК</w:t>
      </w:r>
      <w:r>
        <w:rPr>
          <w:sz w:val="24"/>
          <w:szCs w:val="24"/>
        </w:rPr>
        <w:t xml:space="preserve"> не позднее 7 дней</w:t>
      </w:r>
      <w:r w:rsidRPr="00B010A4">
        <w:rPr>
          <w:sz w:val="24"/>
          <w:szCs w:val="24"/>
        </w:rPr>
        <w:t xml:space="preserve"> до начала работы ГЭК:</w:t>
      </w:r>
    </w:p>
    <w:p w14:paraId="4D07FB3C" w14:textId="77777777" w:rsidR="008C213C" w:rsidRPr="00B010A4" w:rsidRDefault="008C213C" w:rsidP="008C213C">
      <w:pPr>
        <w:ind w:left="34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- приказы о допуске обучающихся к ГИА. </w:t>
      </w:r>
    </w:p>
    <w:p w14:paraId="463DF9C0" w14:textId="01223098" w:rsidR="008C213C" w:rsidRPr="00B010A4" w:rsidRDefault="001A40CA" w:rsidP="008C213C">
      <w:pPr>
        <w:ind w:left="340" w:right="227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Выпускник и </w:t>
      </w:r>
      <w:r w:rsidR="008C213C" w:rsidRPr="008C213C">
        <w:rPr>
          <w:b/>
          <w:sz w:val="24"/>
          <w:szCs w:val="24"/>
        </w:rPr>
        <w:t>Ч</w:t>
      </w:r>
      <w:r w:rsidR="008C213C" w:rsidRPr="00B010A4">
        <w:rPr>
          <w:b/>
          <w:sz w:val="24"/>
          <w:szCs w:val="24"/>
        </w:rPr>
        <w:t xml:space="preserve">лены ГЭК </w:t>
      </w:r>
      <w:r w:rsidR="008C213C" w:rsidRPr="00B010A4">
        <w:rPr>
          <w:sz w:val="24"/>
          <w:szCs w:val="24"/>
        </w:rPr>
        <w:t>должны быть обеспечены:</w:t>
      </w:r>
    </w:p>
    <w:p w14:paraId="52A30321" w14:textId="77777777" w:rsidR="008C213C" w:rsidRPr="00B010A4" w:rsidRDefault="008C213C" w:rsidP="008C213C">
      <w:pPr>
        <w:ind w:left="34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- устойчивым подключением к интернету с пропускной способностью сервера не менее 50Мбит/с;</w:t>
      </w:r>
    </w:p>
    <w:p w14:paraId="52BBF4A9" w14:textId="77777777" w:rsidR="008C213C" w:rsidRPr="00B010A4" w:rsidRDefault="008C213C" w:rsidP="008C213C">
      <w:pPr>
        <w:ind w:left="34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- веб-камерой с качеством не хуже </w:t>
      </w:r>
      <w:r w:rsidRPr="00B010A4">
        <w:rPr>
          <w:sz w:val="24"/>
          <w:szCs w:val="24"/>
          <w:lang w:val="en-US"/>
        </w:rPr>
        <w:t>HD</w:t>
      </w:r>
      <w:r w:rsidRPr="00B010A4">
        <w:rPr>
          <w:sz w:val="24"/>
          <w:szCs w:val="24"/>
        </w:rPr>
        <w:t>;</w:t>
      </w:r>
    </w:p>
    <w:p w14:paraId="0FA5D1E9" w14:textId="77777777" w:rsidR="008C213C" w:rsidRPr="00B010A4" w:rsidRDefault="008C213C" w:rsidP="008C213C">
      <w:pPr>
        <w:ind w:left="34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- аккаунтом на платформе </w:t>
      </w:r>
      <w:r w:rsidRPr="00B010A4">
        <w:rPr>
          <w:sz w:val="24"/>
          <w:szCs w:val="24"/>
          <w:lang w:val="en-US"/>
        </w:rPr>
        <w:t>sfedu</w:t>
      </w:r>
      <w:r w:rsidRPr="00B010A4">
        <w:rPr>
          <w:sz w:val="24"/>
          <w:szCs w:val="24"/>
        </w:rPr>
        <w:t>.</w:t>
      </w:r>
      <w:r w:rsidRPr="00B010A4">
        <w:rPr>
          <w:sz w:val="24"/>
          <w:szCs w:val="24"/>
          <w:lang w:val="en-US"/>
        </w:rPr>
        <w:t>ru</w:t>
      </w:r>
      <w:r w:rsidRPr="00B010A4">
        <w:rPr>
          <w:sz w:val="24"/>
          <w:szCs w:val="24"/>
        </w:rPr>
        <w:t>;</w:t>
      </w:r>
    </w:p>
    <w:p w14:paraId="67729B4D" w14:textId="77777777" w:rsidR="008C213C" w:rsidRPr="00B010A4" w:rsidRDefault="008C213C" w:rsidP="008C213C">
      <w:pPr>
        <w:ind w:left="340" w:right="227" w:firstLine="56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- установленной на компьютер (или через браузер) программой, обеспечивающих применение ДОТ.</w:t>
      </w:r>
    </w:p>
    <w:p w14:paraId="32BCDA00" w14:textId="77777777" w:rsidR="008C213C" w:rsidRPr="00B010A4" w:rsidRDefault="008C213C" w:rsidP="008C213C">
      <w:pPr>
        <w:ind w:left="340" w:right="227" w:firstLine="708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В этом случае совещание членов комиссий проходит в отдельном канале.</w:t>
      </w:r>
    </w:p>
    <w:p w14:paraId="1204039A" w14:textId="77777777" w:rsidR="008C213C" w:rsidRPr="00B010A4" w:rsidRDefault="008C213C" w:rsidP="008C213C">
      <w:pPr>
        <w:ind w:left="340" w:right="227" w:firstLine="708"/>
        <w:jc w:val="both"/>
        <w:rPr>
          <w:sz w:val="24"/>
          <w:szCs w:val="24"/>
        </w:rPr>
      </w:pPr>
      <w:r w:rsidRPr="00B010A4">
        <w:rPr>
          <w:sz w:val="24"/>
          <w:szCs w:val="24"/>
        </w:rPr>
        <w:t xml:space="preserve">Секретарь вносит решение комиссии в протоколы и в этот же день дублирует результаты аттестационного испытания обучающимся посредством сообщения на корпоративную почту. </w:t>
      </w:r>
    </w:p>
    <w:p w14:paraId="3F0AD701" w14:textId="77777777" w:rsidR="008C213C" w:rsidRPr="00B010A4" w:rsidRDefault="008C213C" w:rsidP="008C213C">
      <w:pPr>
        <w:ind w:left="340" w:right="227" w:firstLine="708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При оформлении решений ГЭК в протоколах должно быть зафиксировано, что аттестационного испытания проводились посредством ДОТ.</w:t>
      </w:r>
    </w:p>
    <w:p w14:paraId="1DE713B6" w14:textId="77777777" w:rsidR="008C213C" w:rsidRPr="00B010A4" w:rsidRDefault="008C213C" w:rsidP="008C213C">
      <w:pPr>
        <w:ind w:left="340" w:right="227" w:firstLine="708"/>
        <w:jc w:val="both"/>
        <w:rPr>
          <w:sz w:val="24"/>
          <w:szCs w:val="24"/>
        </w:rPr>
      </w:pPr>
    </w:p>
    <w:p w14:paraId="44EBF87F" w14:textId="53D0F89F" w:rsidR="008C213C" w:rsidRPr="00B010A4" w:rsidRDefault="008C213C" w:rsidP="008C213C">
      <w:pPr>
        <w:widowControl/>
        <w:shd w:val="clear" w:color="auto" w:fill="FFFFFF"/>
        <w:tabs>
          <w:tab w:val="left" w:pos="-3686"/>
        </w:tabs>
        <w:ind w:left="340" w:right="227" w:firstLine="567"/>
        <w:jc w:val="both"/>
        <w:rPr>
          <w:color w:val="000000"/>
          <w:sz w:val="24"/>
          <w:szCs w:val="24"/>
        </w:rPr>
      </w:pPr>
      <w:r w:rsidRPr="00B010A4">
        <w:rPr>
          <w:b/>
          <w:color w:val="000000"/>
          <w:sz w:val="24"/>
          <w:szCs w:val="24"/>
        </w:rPr>
        <w:t>3.2.</w:t>
      </w:r>
      <w:r w:rsidR="006C0AD5">
        <w:rPr>
          <w:b/>
          <w:color w:val="000000"/>
          <w:sz w:val="24"/>
          <w:szCs w:val="24"/>
        </w:rPr>
        <w:t>8</w:t>
      </w:r>
      <w:r w:rsidRPr="00B010A4">
        <w:rPr>
          <w:b/>
          <w:color w:val="000000"/>
          <w:sz w:val="24"/>
          <w:szCs w:val="24"/>
        </w:rPr>
        <w:t>. Порядок апелляции результатов ВКР</w:t>
      </w:r>
      <w:r w:rsidRPr="00B010A4">
        <w:rPr>
          <w:color w:val="000000"/>
          <w:sz w:val="24"/>
          <w:szCs w:val="24"/>
        </w:rPr>
        <w:t xml:space="preserve"> </w:t>
      </w:r>
    </w:p>
    <w:p w14:paraId="2BA8EFA3" w14:textId="77777777" w:rsidR="008C213C" w:rsidRPr="00B010A4" w:rsidRDefault="008C213C" w:rsidP="008C213C">
      <w:pPr>
        <w:pStyle w:val="a5"/>
        <w:ind w:left="340" w:right="227" w:firstLine="907"/>
        <w:jc w:val="both"/>
        <w:rPr>
          <w:sz w:val="24"/>
          <w:szCs w:val="24"/>
        </w:rPr>
      </w:pPr>
      <w:r w:rsidRPr="00B010A4">
        <w:rPr>
          <w:sz w:val="24"/>
          <w:szCs w:val="24"/>
        </w:rPr>
        <w:t>Порядок подачи и рассмотрении апелляции осуществляется в соответствии с разделом V. «Положения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редакции)», утвержденным приказом от 29.07.2021г. №158-ОД.</w:t>
      </w:r>
    </w:p>
    <w:p w14:paraId="2F9FC322" w14:textId="77777777" w:rsidR="008C213C" w:rsidRPr="00B010A4" w:rsidRDefault="008C213C" w:rsidP="00E763DC">
      <w:pPr>
        <w:ind w:right="227" w:firstLine="567"/>
        <w:jc w:val="both"/>
        <w:rPr>
          <w:sz w:val="24"/>
          <w:szCs w:val="24"/>
          <w:lang w:bidi="ru-RU"/>
        </w:rPr>
      </w:pPr>
    </w:p>
    <w:p w14:paraId="051E0874" w14:textId="77777777" w:rsidR="00ED5762" w:rsidRDefault="00ED5762" w:rsidP="00971A2E">
      <w:pPr>
        <w:pStyle w:val="a5"/>
        <w:ind w:left="0" w:right="227"/>
        <w:jc w:val="both"/>
        <w:rPr>
          <w:sz w:val="24"/>
          <w:szCs w:val="24"/>
        </w:rPr>
      </w:pPr>
    </w:p>
    <w:p w14:paraId="0E80B466" w14:textId="77777777" w:rsidR="00BB3EEC" w:rsidRPr="00BB3EEC" w:rsidRDefault="00BB3EEC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7A956420" w14:textId="0DFBDC8C" w:rsidR="00BB3EEC" w:rsidRDefault="00BB3EEC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12489B16" w14:textId="71FCB528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06BEC3A2" w14:textId="1A81B83E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7D85E821" w14:textId="64DF9304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7017F03E" w14:textId="15238CEC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0FE1EB44" w14:textId="584F42EE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73C77AED" w14:textId="54113C2F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343ECAD7" w14:textId="426F555D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442A99EA" w14:textId="392F455F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65852720" w14:textId="160E9AF1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495AD5FC" w14:textId="3501B3D3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1D5C6B1D" w14:textId="1779A51D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30C00E52" w14:textId="4ABB7FD9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16248738" w14:textId="6917CC7D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510CBC43" w14:textId="2DAC37DB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42E79936" w14:textId="2DE5D9E4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65E4C236" w14:textId="0884C16D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67FD24B9" w14:textId="2E292E66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7CE5C46F" w14:textId="62EE3DD4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68C6E992" w14:textId="2A3F88A9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626A7E61" w14:textId="46E078E1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2C8A29BB" w14:textId="71595014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0A620475" w14:textId="45C83E67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2E0EC345" w14:textId="5DCBA3C0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6855DA69" w14:textId="6D242E86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2019C317" w14:textId="34CE5BFE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6BABE63A" w14:textId="21C9DCFA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582F32EB" w14:textId="59F38FC6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6FDF89DA" w14:textId="47026148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415ADEE6" w14:textId="52403BE0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0545E442" w14:textId="5B72F62B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645AA437" w14:textId="6EB48942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1F028D62" w14:textId="2A0FB11E" w:rsidR="000C317F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</w:pPr>
    </w:p>
    <w:p w14:paraId="502F0CDF" w14:textId="77777777" w:rsidR="00BB3EEC" w:rsidRPr="00BB3EEC" w:rsidRDefault="00BB3EEC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right"/>
        <w:rPr>
          <w:rFonts w:eastAsia="SimSun"/>
          <w:b/>
          <w:color w:val="000000"/>
          <w:kern w:val="1"/>
          <w:sz w:val="28"/>
          <w:szCs w:val="28"/>
          <w:lang w:val="x-none" w:eastAsia="zh-CN" w:bidi="hi-IN"/>
        </w:rPr>
      </w:pPr>
      <w:r w:rsidRPr="00BB3EEC">
        <w:rPr>
          <w:rFonts w:ascii="Liberation Serif" w:eastAsia="SimSun" w:hAnsi="Liberation Serif" w:cs="Mangal"/>
          <w:b/>
          <w:kern w:val="1"/>
          <w:sz w:val="28"/>
          <w:szCs w:val="28"/>
          <w:lang w:val="x-none" w:eastAsia="zh-CN" w:bidi="hi-IN"/>
        </w:rPr>
        <w:t>Приложение 1</w:t>
      </w:r>
    </w:p>
    <w:p w14:paraId="380D9A8F" w14:textId="77777777" w:rsidR="00BB3EEC" w:rsidRPr="00BB3EEC" w:rsidRDefault="00BB3EEC" w:rsidP="00BB3EEC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 xml:space="preserve">МИНОБРНАУКИ РОССИИ </w:t>
      </w:r>
    </w:p>
    <w:p w14:paraId="7CEF27BA" w14:textId="77777777" w:rsidR="00BB3EEC" w:rsidRPr="00BB3EEC" w:rsidRDefault="00BB3EEC" w:rsidP="00BB3EEC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Федеральное государственное автономное образовательное</w:t>
      </w:r>
    </w:p>
    <w:p w14:paraId="7DD40B38" w14:textId="77777777" w:rsidR="00BB3EEC" w:rsidRPr="00BB3EEC" w:rsidRDefault="00BB3EEC" w:rsidP="00BB3EEC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учреждение высшего образования</w:t>
      </w:r>
    </w:p>
    <w:p w14:paraId="4ABF5EE6" w14:textId="77777777" w:rsidR="00BB3EEC" w:rsidRPr="00BB3EEC" w:rsidRDefault="00BB3EEC" w:rsidP="00BB3EEC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«ЮЖНЫЙ ФЕДЕРАЛЬНЫЙ УНИВЕРСИТЕТ»</w:t>
      </w:r>
    </w:p>
    <w:p w14:paraId="2AA88BA0" w14:textId="77777777" w:rsidR="00BB3EEC" w:rsidRPr="00BB3EEC" w:rsidRDefault="00BB3EEC" w:rsidP="00BB3EEC">
      <w:pPr>
        <w:widowControl/>
        <w:autoSpaceDE/>
        <w:autoSpaceDN/>
        <w:jc w:val="center"/>
        <w:rPr>
          <w:rFonts w:eastAsia="Calibri" w:cs="TT6ADO00"/>
          <w:color w:val="231F20"/>
          <w:sz w:val="24"/>
          <w:szCs w:val="24"/>
        </w:rPr>
      </w:pPr>
      <w:r w:rsidRPr="00BB3EEC">
        <w:rPr>
          <w:rFonts w:eastAsia="Calibri" w:cs="TT6ADO00"/>
          <w:color w:val="231F20"/>
          <w:sz w:val="24"/>
          <w:szCs w:val="24"/>
        </w:rPr>
        <w:t xml:space="preserve">Академия архитектуры и искусства </w:t>
      </w:r>
    </w:p>
    <w:p w14:paraId="1F014C73" w14:textId="77777777" w:rsidR="00BB3EEC" w:rsidRPr="00BB3EEC" w:rsidRDefault="00BB3EEC" w:rsidP="00BB3EEC">
      <w:pPr>
        <w:widowControl/>
        <w:autoSpaceDE/>
        <w:autoSpaceDN/>
        <w:jc w:val="center"/>
        <w:rPr>
          <w:b/>
          <w:color w:val="231F20"/>
          <w:sz w:val="28"/>
          <w:szCs w:val="28"/>
          <w:lang w:eastAsia="ru-RU"/>
        </w:rPr>
      </w:pPr>
    </w:p>
    <w:p w14:paraId="0FDE8AA8" w14:textId="77777777" w:rsidR="00BB3EEC" w:rsidRPr="00BB3EEC" w:rsidRDefault="00BB3EEC" w:rsidP="00BB3EEC">
      <w:pPr>
        <w:widowControl/>
        <w:autoSpaceDE/>
        <w:autoSpaceDN/>
        <w:ind w:left="-851" w:firstLine="709"/>
        <w:rPr>
          <w:b/>
          <w:color w:val="231F20"/>
          <w:sz w:val="24"/>
          <w:szCs w:val="24"/>
          <w:lang w:eastAsia="ru-RU"/>
        </w:rPr>
      </w:pPr>
    </w:p>
    <w:p w14:paraId="677A0F51" w14:textId="21438C45" w:rsidR="00BB3EEC" w:rsidRPr="00BB3EEC" w:rsidRDefault="000C317F" w:rsidP="00BB3EEC">
      <w:pPr>
        <w:widowControl/>
        <w:autoSpaceDE/>
        <w:autoSpaceDN/>
        <w:rPr>
          <w:color w:val="231F20"/>
          <w:sz w:val="24"/>
          <w:szCs w:val="24"/>
          <w:u w:val="single"/>
          <w:lang w:eastAsia="ru-RU"/>
        </w:rPr>
      </w:pPr>
      <w:r>
        <w:rPr>
          <w:color w:val="231F20"/>
          <w:sz w:val="24"/>
          <w:szCs w:val="24"/>
          <w:lang w:eastAsia="ru-RU"/>
        </w:rPr>
        <w:t>Направление 54.05.01 Монументально-декоративное искусство (живопись)</w:t>
      </w:r>
    </w:p>
    <w:p w14:paraId="50AA90C8" w14:textId="2FBE3561" w:rsidR="00BB3EEC" w:rsidRPr="00BB3EEC" w:rsidRDefault="00BB3EEC" w:rsidP="00BB3EEC">
      <w:pPr>
        <w:widowControl/>
        <w:autoSpaceDE/>
        <w:autoSpaceDN/>
        <w:rPr>
          <w:rFonts w:eastAsia="Calibri" w:cs="TT6ADO00"/>
          <w:color w:val="231F20"/>
          <w:sz w:val="24"/>
          <w:szCs w:val="24"/>
        </w:rPr>
      </w:pPr>
      <w:r w:rsidRPr="00BB3EEC">
        <w:rPr>
          <w:color w:val="231F20"/>
          <w:sz w:val="24"/>
          <w:szCs w:val="24"/>
          <w:lang w:eastAsia="ru-RU"/>
        </w:rPr>
        <w:t xml:space="preserve">Кафедра </w:t>
      </w:r>
      <w:r w:rsidR="000C317F">
        <w:rPr>
          <w:rFonts w:eastAsia="Calibri" w:cs="TT6ADO00"/>
          <w:color w:val="231F20"/>
          <w:sz w:val="24"/>
          <w:szCs w:val="24"/>
        </w:rPr>
        <w:t>Теории и практики изобразительного искусства</w:t>
      </w:r>
      <w:r w:rsidRPr="00BB3EEC">
        <w:rPr>
          <w:rFonts w:eastAsia="Calibri" w:cs="TT6ADO00"/>
          <w:color w:val="231F20"/>
          <w:sz w:val="24"/>
          <w:szCs w:val="24"/>
        </w:rPr>
        <w:t xml:space="preserve"> </w:t>
      </w:r>
    </w:p>
    <w:p w14:paraId="3A813A40" w14:textId="77777777" w:rsidR="00BB3EEC" w:rsidRPr="00BB3EEC" w:rsidRDefault="00BB3EEC" w:rsidP="00BB3EEC">
      <w:pPr>
        <w:widowControl/>
        <w:autoSpaceDE/>
        <w:autoSpaceDN/>
        <w:ind w:hanging="851"/>
        <w:rPr>
          <w:color w:val="231F20"/>
          <w:sz w:val="24"/>
          <w:szCs w:val="24"/>
          <w:u w:val="single"/>
          <w:lang w:eastAsia="ru-RU"/>
        </w:rPr>
      </w:pPr>
    </w:p>
    <w:p w14:paraId="0AA46AD1" w14:textId="77777777" w:rsidR="00BB3EEC" w:rsidRPr="00BB3EEC" w:rsidRDefault="00BB3EEC" w:rsidP="00BB3EEC">
      <w:pPr>
        <w:widowControl/>
        <w:autoSpaceDE/>
        <w:autoSpaceDN/>
        <w:ind w:hanging="851"/>
        <w:rPr>
          <w:color w:val="231F20"/>
          <w:sz w:val="24"/>
          <w:szCs w:val="24"/>
          <w:u w:val="single"/>
          <w:lang w:eastAsia="ru-RU"/>
        </w:rPr>
      </w:pPr>
    </w:p>
    <w:p w14:paraId="60A284ED" w14:textId="77777777" w:rsidR="00BB3EEC" w:rsidRPr="00BB3EEC" w:rsidRDefault="00BB3EEC" w:rsidP="00BB3EEC">
      <w:pPr>
        <w:widowControl/>
        <w:autoSpaceDE/>
        <w:autoSpaceDN/>
        <w:ind w:firstLine="709"/>
        <w:jc w:val="center"/>
        <w:rPr>
          <w:b/>
          <w:color w:val="231F20"/>
          <w:sz w:val="20"/>
          <w:szCs w:val="20"/>
          <w:lang w:eastAsia="ru-RU"/>
        </w:rPr>
      </w:pPr>
      <w:r w:rsidRPr="00BB3EEC">
        <w:rPr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55D2705B" w14:textId="77777777" w:rsidR="00BB3EEC" w:rsidRPr="00BB3EEC" w:rsidRDefault="00BB3EEC" w:rsidP="00BB3EEC">
      <w:pPr>
        <w:widowControl/>
        <w:autoSpaceDE/>
        <w:autoSpaceDN/>
        <w:spacing w:after="40"/>
        <w:ind w:hanging="851"/>
        <w:jc w:val="right"/>
        <w:rPr>
          <w:color w:val="231F20"/>
          <w:sz w:val="20"/>
          <w:szCs w:val="20"/>
          <w:lang w:eastAsia="ru-RU"/>
        </w:rPr>
      </w:pPr>
      <w:r w:rsidRPr="00BB3EEC">
        <w:rPr>
          <w:color w:val="231F20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BB3EEC">
        <w:rPr>
          <w:b/>
          <w:color w:val="231F20"/>
          <w:sz w:val="20"/>
          <w:szCs w:val="20"/>
          <w:lang w:eastAsia="ru-RU"/>
        </w:rPr>
        <w:t xml:space="preserve">         УТВЕРЖДАЮ</w:t>
      </w:r>
    </w:p>
    <w:p w14:paraId="052D415B" w14:textId="77777777" w:rsidR="00BB3EEC" w:rsidRPr="00BB3EEC" w:rsidRDefault="00BB3EEC" w:rsidP="00BB3EEC">
      <w:pPr>
        <w:widowControl/>
        <w:tabs>
          <w:tab w:val="left" w:pos="9355"/>
        </w:tabs>
        <w:autoSpaceDE/>
        <w:autoSpaceDN/>
        <w:spacing w:after="40"/>
        <w:ind w:left="5670" w:right="-1" w:hanging="141"/>
        <w:jc w:val="right"/>
        <w:rPr>
          <w:sz w:val="20"/>
          <w:szCs w:val="20"/>
          <w:lang w:eastAsia="ru-RU"/>
        </w:rPr>
      </w:pPr>
      <w:r w:rsidRPr="00BB3EEC">
        <w:rPr>
          <w:sz w:val="20"/>
          <w:szCs w:val="20"/>
          <w:lang w:eastAsia="ru-RU"/>
        </w:rPr>
        <w:t>Заведующий кафедрой</w:t>
      </w:r>
    </w:p>
    <w:p w14:paraId="343101EC" w14:textId="77777777" w:rsidR="00BB3EEC" w:rsidRPr="00BB3EEC" w:rsidRDefault="00BB3EEC" w:rsidP="00BB3EEC">
      <w:pPr>
        <w:widowControl/>
        <w:tabs>
          <w:tab w:val="left" w:pos="9355"/>
        </w:tabs>
        <w:autoSpaceDE/>
        <w:autoSpaceDN/>
        <w:spacing w:after="40"/>
        <w:ind w:left="5670" w:right="-1" w:hanging="141"/>
        <w:jc w:val="right"/>
        <w:rPr>
          <w:color w:val="231F20"/>
          <w:sz w:val="16"/>
          <w:szCs w:val="16"/>
          <w:lang w:eastAsia="ru-RU"/>
        </w:rPr>
      </w:pPr>
      <w:r w:rsidRPr="00BB3EEC">
        <w:rPr>
          <w:color w:val="231F20"/>
          <w:sz w:val="20"/>
          <w:szCs w:val="20"/>
          <w:lang w:eastAsia="ru-RU"/>
        </w:rPr>
        <w:t xml:space="preserve">________________________   </w:t>
      </w:r>
    </w:p>
    <w:p w14:paraId="5723879C" w14:textId="77777777" w:rsidR="00BB3EEC" w:rsidRPr="00BB3EEC" w:rsidRDefault="00BB3EEC" w:rsidP="00BB3EEC">
      <w:pPr>
        <w:widowControl/>
        <w:tabs>
          <w:tab w:val="left" w:pos="9355"/>
        </w:tabs>
        <w:autoSpaceDE/>
        <w:autoSpaceDN/>
        <w:spacing w:after="40"/>
        <w:ind w:left="5670" w:right="-1" w:hanging="141"/>
        <w:jc w:val="right"/>
        <w:rPr>
          <w:color w:val="231F20"/>
          <w:sz w:val="20"/>
          <w:szCs w:val="20"/>
          <w:lang w:eastAsia="ru-RU"/>
        </w:rPr>
      </w:pPr>
      <w:r w:rsidRPr="00BB3EEC">
        <w:rPr>
          <w:color w:val="231F20"/>
          <w:sz w:val="20"/>
          <w:szCs w:val="20"/>
          <w:lang w:eastAsia="ru-RU"/>
        </w:rPr>
        <w:t xml:space="preserve">«   </w:t>
      </w:r>
      <w:r w:rsidRPr="00BB3EEC">
        <w:rPr>
          <w:color w:val="231F20"/>
          <w:sz w:val="20"/>
          <w:szCs w:val="20"/>
          <w:u w:val="single"/>
          <w:lang w:eastAsia="ru-RU"/>
        </w:rPr>
        <w:t xml:space="preserve">  </w:t>
      </w:r>
      <w:r w:rsidRPr="00BB3EEC">
        <w:rPr>
          <w:color w:val="231F20"/>
          <w:sz w:val="20"/>
          <w:szCs w:val="20"/>
          <w:lang w:eastAsia="ru-RU"/>
        </w:rPr>
        <w:t>»</w:t>
      </w:r>
      <w:r w:rsidRPr="00BB3EEC">
        <w:rPr>
          <w:color w:val="231F20"/>
          <w:sz w:val="20"/>
          <w:szCs w:val="20"/>
          <w:u w:val="single"/>
          <w:lang w:eastAsia="ru-RU"/>
        </w:rPr>
        <w:t xml:space="preserve">             </w:t>
      </w:r>
      <w:r w:rsidRPr="00BB3EEC">
        <w:rPr>
          <w:color w:val="231F20"/>
          <w:sz w:val="20"/>
          <w:szCs w:val="20"/>
          <w:lang w:eastAsia="ru-RU"/>
        </w:rPr>
        <w:t xml:space="preserve"> 20    г </w:t>
      </w:r>
    </w:p>
    <w:p w14:paraId="09165374" w14:textId="77777777" w:rsidR="00BB3EEC" w:rsidRPr="00BB3EEC" w:rsidRDefault="00BB3EEC" w:rsidP="00BB3EEC">
      <w:pPr>
        <w:widowControl/>
        <w:tabs>
          <w:tab w:val="left" w:pos="9355"/>
        </w:tabs>
        <w:autoSpaceDE/>
        <w:autoSpaceDN/>
        <w:ind w:left="5670" w:right="-1" w:firstLine="709"/>
        <w:rPr>
          <w:color w:val="231F20"/>
          <w:sz w:val="28"/>
          <w:szCs w:val="28"/>
          <w:lang w:eastAsia="ru-RU"/>
        </w:rPr>
      </w:pPr>
    </w:p>
    <w:p w14:paraId="388C2C35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  <w:r w:rsidRPr="00BB3EEC">
        <w:rPr>
          <w:rFonts w:eastAsia="Calibri"/>
          <w:b/>
          <w:bCs/>
          <w:color w:val="000000"/>
          <w:sz w:val="32"/>
          <w:szCs w:val="32"/>
          <w:lang w:eastAsia="ru-RU"/>
        </w:rPr>
        <w:t>ЗАДАНИЕ</w:t>
      </w:r>
    </w:p>
    <w:p w14:paraId="7488C764" w14:textId="43FC993B" w:rsidR="00BB3EEC" w:rsidRPr="00BB3EEC" w:rsidRDefault="00BB3EEC" w:rsidP="00BB3EEC">
      <w:pPr>
        <w:widowControl/>
        <w:adjustRightInd w:val="0"/>
        <w:jc w:val="center"/>
        <w:rPr>
          <w:rFonts w:eastAsia="Calibri"/>
          <w:color w:val="000000"/>
          <w:sz w:val="32"/>
          <w:szCs w:val="32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на выпускную квалифицированную работу </w:t>
      </w:r>
      <w:r w:rsidR="00E703E2">
        <w:rPr>
          <w:rFonts w:eastAsia="Calibri"/>
          <w:b/>
          <w:bCs/>
          <w:color w:val="000000"/>
          <w:sz w:val="28"/>
          <w:szCs w:val="28"/>
          <w:lang w:eastAsia="ru-RU"/>
        </w:rPr>
        <w:t>специалиста</w:t>
      </w:r>
    </w:p>
    <w:p w14:paraId="3E5634E0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1. Тема ________________________________________________</w:t>
      </w:r>
    </w:p>
    <w:p w14:paraId="0C373E6F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E62DF9F" w14:textId="77777777" w:rsidR="00BB3EEC" w:rsidRPr="00BB3EEC" w:rsidRDefault="00BB3EEC" w:rsidP="00BB3EEC">
      <w:pPr>
        <w:widowControl/>
        <w:adjustRightInd w:val="0"/>
        <w:spacing w:after="36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2. Цель работы _____________________________________________________</w:t>
      </w:r>
    </w:p>
    <w:p w14:paraId="7229B28C" w14:textId="77777777" w:rsidR="00BB3EEC" w:rsidRPr="00BB3EEC" w:rsidRDefault="00BB3EEC" w:rsidP="00BB3EEC">
      <w:pPr>
        <w:widowControl/>
        <w:adjustRightInd w:val="0"/>
        <w:spacing w:after="36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44B39241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3. Основные требования и исходные данные ____________________________</w:t>
      </w:r>
    </w:p>
    <w:p w14:paraId="37FEA8F2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FA423E1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7015205" w14:textId="77777777" w:rsidR="00BB3EEC" w:rsidRPr="00BB3EEC" w:rsidRDefault="00BB3EEC" w:rsidP="00BB3EEC">
      <w:pPr>
        <w:widowControl/>
        <w:adjustRightInd w:val="0"/>
        <w:spacing w:after="46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4. Научная и практическая ценность ожидаемых результатов ______________</w:t>
      </w:r>
    </w:p>
    <w:p w14:paraId="28B45725" w14:textId="77777777" w:rsidR="00BB3EEC" w:rsidRPr="00BB3EEC" w:rsidRDefault="00BB3EEC" w:rsidP="00BB3EEC">
      <w:pPr>
        <w:widowControl/>
        <w:adjustRightInd w:val="0"/>
        <w:spacing w:after="46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97FEB4D" w14:textId="77777777" w:rsidR="00BB3EEC" w:rsidRPr="00BB3EEC" w:rsidRDefault="00BB3EEC" w:rsidP="00BB3EEC">
      <w:pPr>
        <w:widowControl/>
        <w:adjustRightInd w:val="0"/>
        <w:rPr>
          <w:rFonts w:eastAsia="Calibri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2B72C00A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Руководитель работы </w:t>
      </w:r>
    </w:p>
    <w:p w14:paraId="6C3E1C04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________________ _________________ _____________/_______________</w:t>
      </w:r>
    </w:p>
    <w:p w14:paraId="25C5C43C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уч. степень,                        уч. звание                               (подпись)                 (Ф.И.О.) </w:t>
      </w:r>
    </w:p>
    <w:p w14:paraId="2F05F229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1227E9DC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Дата выдачи задания «___» _______________ 20__ г. </w:t>
      </w:r>
    </w:p>
    <w:p w14:paraId="20436408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546148D8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Студент группы _______ ____________/__________ </w:t>
      </w:r>
    </w:p>
    <w:p w14:paraId="33345A51" w14:textId="77777777" w:rsidR="00BB3EEC" w:rsidRPr="00BB3EEC" w:rsidRDefault="00BB3EEC" w:rsidP="00BB3E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851"/>
        <w:rPr>
          <w:rFonts w:ascii="Liberation Serif" w:eastAsia="SimSun" w:hAnsi="Liberation Serif" w:cs="Mangal"/>
          <w:i/>
          <w:iCs/>
          <w:kern w:val="1"/>
          <w:sz w:val="23"/>
          <w:szCs w:val="23"/>
          <w:lang w:val="x-none" w:eastAsia="zh-CN" w:bidi="hi-IN"/>
        </w:rPr>
      </w:pPr>
      <w:r w:rsidRPr="00BB3EEC">
        <w:rPr>
          <w:rFonts w:ascii="Liberation Serif" w:eastAsia="SimSun" w:hAnsi="Liberation Serif" w:cs="Mangal"/>
          <w:i/>
          <w:iCs/>
          <w:kern w:val="1"/>
          <w:sz w:val="23"/>
          <w:szCs w:val="23"/>
          <w:lang w:val="x-none" w:eastAsia="zh-CN" w:bidi="hi-IN"/>
        </w:rPr>
        <w:t>(подпись) (Ф.И.О.)</w:t>
      </w:r>
    </w:p>
    <w:p w14:paraId="7A7992B7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24FE66A6" w14:textId="77777777" w:rsid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233AE388" w14:textId="77777777" w:rsid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63483D5E" w14:textId="77777777" w:rsid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44B13479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4EB4C4FF" w14:textId="16149AAD" w:rsid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2F7E9459" w14:textId="6689392F" w:rsidR="0025294C" w:rsidRDefault="0025294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3963B663" w14:textId="77777777" w:rsidR="0025294C" w:rsidRPr="00BB3EEC" w:rsidRDefault="0025294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07F64A8C" w14:textId="77777777" w:rsidR="00BB3EEC" w:rsidRPr="00BB3EEC" w:rsidRDefault="00BB3EEC" w:rsidP="00BB3EEC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color w:val="000000"/>
          <w:sz w:val="28"/>
          <w:szCs w:val="28"/>
          <w:lang w:eastAsia="ru-RU"/>
        </w:rPr>
        <w:t>Приложение 2</w:t>
      </w:r>
    </w:p>
    <w:p w14:paraId="0E96A385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440BE3CF" w14:textId="77777777" w:rsidR="00BB3EEC" w:rsidRPr="00BB3EEC" w:rsidRDefault="00BB3EEC" w:rsidP="00BB3EEC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 xml:space="preserve">МИНОБРНАУКИ РОССИИ </w:t>
      </w:r>
    </w:p>
    <w:p w14:paraId="172F4269" w14:textId="77777777" w:rsidR="00BB3EEC" w:rsidRPr="00BB3EEC" w:rsidRDefault="00BB3EEC" w:rsidP="00BB3EEC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Федеральное государственное автономное образовательное</w:t>
      </w:r>
    </w:p>
    <w:p w14:paraId="0B137131" w14:textId="77777777" w:rsidR="00BB3EEC" w:rsidRPr="00BB3EEC" w:rsidRDefault="00BB3EEC" w:rsidP="00BB3EEC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учреждение высшего образования</w:t>
      </w:r>
    </w:p>
    <w:p w14:paraId="03EA1D60" w14:textId="77777777" w:rsidR="00BB3EEC" w:rsidRPr="00BB3EEC" w:rsidRDefault="00BB3EEC" w:rsidP="00BB3EEC">
      <w:pPr>
        <w:autoSpaceDE/>
        <w:autoSpaceDN/>
        <w:jc w:val="center"/>
        <w:rPr>
          <w:rFonts w:eastAsia="Calibri"/>
          <w:color w:val="231F20"/>
          <w:sz w:val="24"/>
          <w:szCs w:val="24"/>
        </w:rPr>
      </w:pPr>
      <w:r w:rsidRPr="00BB3EEC">
        <w:rPr>
          <w:rFonts w:eastAsia="Calibri"/>
          <w:color w:val="231F20"/>
          <w:sz w:val="24"/>
          <w:szCs w:val="24"/>
        </w:rPr>
        <w:t>«ЮЖНЫЙ ФЕДЕРАЛЬНЫЙ УНИВЕРСИТЕТ»</w:t>
      </w:r>
    </w:p>
    <w:p w14:paraId="4775A4AC" w14:textId="77777777" w:rsidR="00BB3EEC" w:rsidRPr="00BB3EEC" w:rsidRDefault="00BB3EEC" w:rsidP="00BB3EEC">
      <w:pPr>
        <w:widowControl/>
        <w:autoSpaceDE/>
        <w:autoSpaceDN/>
        <w:jc w:val="center"/>
        <w:rPr>
          <w:rFonts w:eastAsia="Calibri" w:cs="TT6ADO00"/>
          <w:color w:val="231F20"/>
          <w:sz w:val="24"/>
          <w:szCs w:val="24"/>
        </w:rPr>
      </w:pPr>
      <w:r w:rsidRPr="00BB3EEC">
        <w:rPr>
          <w:rFonts w:eastAsia="Calibri" w:cs="TT6ADO00"/>
          <w:color w:val="231F20"/>
          <w:sz w:val="24"/>
          <w:szCs w:val="24"/>
        </w:rPr>
        <w:t xml:space="preserve">Академия архитектуры и искусства </w:t>
      </w:r>
    </w:p>
    <w:p w14:paraId="073B2830" w14:textId="3C1AA52E" w:rsidR="00BB3EEC" w:rsidRPr="00BB3EEC" w:rsidRDefault="00BB3EEC" w:rsidP="00BB3EEC">
      <w:pPr>
        <w:widowControl/>
        <w:autoSpaceDE/>
        <w:autoSpaceDN/>
        <w:jc w:val="center"/>
        <w:rPr>
          <w:rFonts w:eastAsia="Calibri" w:cs="TT6ADO00"/>
          <w:color w:val="231F20"/>
          <w:sz w:val="24"/>
          <w:szCs w:val="24"/>
          <w:u w:val="single"/>
        </w:rPr>
      </w:pPr>
      <w:r w:rsidRPr="00BB3EEC">
        <w:rPr>
          <w:rFonts w:eastAsia="Calibri" w:cs="TT6ADO00"/>
          <w:color w:val="231F20"/>
          <w:sz w:val="24"/>
          <w:szCs w:val="24"/>
        </w:rPr>
        <w:t xml:space="preserve">Кафедра </w:t>
      </w:r>
      <w:r w:rsidR="000C317F" w:rsidRPr="000C317F">
        <w:rPr>
          <w:rFonts w:eastAsia="Calibri" w:cs="TT6ADO00"/>
          <w:color w:val="231F20"/>
          <w:sz w:val="24"/>
          <w:szCs w:val="24"/>
        </w:rPr>
        <w:t>Теории и практики изобразительного искусства</w:t>
      </w:r>
    </w:p>
    <w:p w14:paraId="03817AC7" w14:textId="77777777" w:rsidR="00BB3EEC" w:rsidRPr="00BB3EEC" w:rsidRDefault="00BB3EEC" w:rsidP="00BB3EEC">
      <w:pPr>
        <w:widowControl/>
        <w:autoSpaceDE/>
        <w:autoSpaceDN/>
        <w:ind w:firstLine="709"/>
        <w:jc w:val="center"/>
        <w:rPr>
          <w:rFonts w:eastAsia="Calibri" w:cs="TT6ADO00"/>
          <w:color w:val="231F20"/>
          <w:sz w:val="20"/>
          <w:szCs w:val="20"/>
        </w:rPr>
      </w:pPr>
    </w:p>
    <w:p w14:paraId="194FE6C2" w14:textId="77777777" w:rsidR="00BB3EEC" w:rsidRPr="00BB3EEC" w:rsidRDefault="00BB3EEC" w:rsidP="00BB3EEC">
      <w:pPr>
        <w:widowControl/>
        <w:autoSpaceDE/>
        <w:autoSpaceDN/>
        <w:ind w:firstLine="709"/>
        <w:jc w:val="right"/>
        <w:rPr>
          <w:rFonts w:eastAsia="Calibri" w:cs="TT6ADO00"/>
          <w:b/>
          <w:color w:val="231F20"/>
          <w:sz w:val="28"/>
          <w:szCs w:val="28"/>
        </w:rPr>
      </w:pPr>
    </w:p>
    <w:p w14:paraId="29545860" w14:textId="77777777" w:rsidR="00BB3EEC" w:rsidRPr="00BB3EEC" w:rsidRDefault="00BB3EEC" w:rsidP="00BB3EEC">
      <w:pPr>
        <w:widowControl/>
        <w:autoSpaceDE/>
        <w:autoSpaceDN/>
        <w:ind w:firstLine="709"/>
        <w:jc w:val="right"/>
        <w:rPr>
          <w:rFonts w:eastAsia="Calibri" w:cs="TT6ADO00"/>
          <w:b/>
          <w:strike/>
          <w:color w:val="231F20"/>
          <w:sz w:val="28"/>
          <w:szCs w:val="28"/>
        </w:rPr>
      </w:pPr>
      <w:r w:rsidRPr="00BB3EEC">
        <w:rPr>
          <w:rFonts w:eastAsia="Calibri" w:cs="TT6ADO00"/>
          <w:b/>
          <w:color w:val="231F20"/>
          <w:sz w:val="28"/>
          <w:szCs w:val="28"/>
        </w:rPr>
        <w:t>Допущен к защите</w:t>
      </w:r>
    </w:p>
    <w:p w14:paraId="23CF21AF" w14:textId="77777777" w:rsidR="00BB3EEC" w:rsidRPr="00BB3EEC" w:rsidRDefault="00BB3EEC" w:rsidP="00BB3EEC">
      <w:pPr>
        <w:widowControl/>
        <w:autoSpaceDE/>
        <w:autoSpaceDN/>
        <w:ind w:firstLine="709"/>
        <w:jc w:val="right"/>
        <w:rPr>
          <w:rFonts w:eastAsia="Calibri" w:cs="TT6ADO00"/>
          <w:strike/>
          <w:color w:val="231F20"/>
          <w:sz w:val="28"/>
          <w:szCs w:val="28"/>
        </w:rPr>
      </w:pPr>
      <w:r w:rsidRPr="00BB3EEC">
        <w:rPr>
          <w:rFonts w:eastAsia="Calibri" w:cs="TT6ADO00"/>
          <w:color w:val="231F20"/>
          <w:sz w:val="28"/>
          <w:szCs w:val="28"/>
        </w:rPr>
        <w:t>Руководитель ОПОП_______________</w:t>
      </w:r>
      <w:r w:rsidRPr="00BB3EEC">
        <w:rPr>
          <w:rFonts w:eastAsia="Calibri" w:cs="TT6ADO00"/>
          <w:strike/>
          <w:color w:val="231F20"/>
          <w:sz w:val="28"/>
          <w:szCs w:val="28"/>
        </w:rPr>
        <w:t xml:space="preserve"> </w:t>
      </w:r>
    </w:p>
    <w:p w14:paraId="5C4C0300" w14:textId="77777777" w:rsidR="00BB3EEC" w:rsidRPr="00BB3EEC" w:rsidRDefault="00BB3EEC" w:rsidP="00BB3EEC">
      <w:pPr>
        <w:widowControl/>
        <w:autoSpaceDE/>
        <w:autoSpaceDN/>
        <w:ind w:firstLine="709"/>
        <w:jc w:val="right"/>
        <w:rPr>
          <w:rFonts w:eastAsia="Calibri" w:cs="TT6ADO00"/>
          <w:strike/>
          <w:color w:val="231F20"/>
          <w:sz w:val="16"/>
          <w:szCs w:val="16"/>
        </w:rPr>
      </w:pPr>
      <w:r w:rsidRPr="00BB3EEC">
        <w:rPr>
          <w:rFonts w:eastAsia="Calibri" w:cs="TT6ADO00"/>
          <w:strike/>
          <w:color w:val="231F20"/>
          <w:sz w:val="16"/>
          <w:szCs w:val="16"/>
        </w:rPr>
        <w:t xml:space="preserve">                              </w:t>
      </w:r>
    </w:p>
    <w:p w14:paraId="6B1BFB54" w14:textId="77777777" w:rsidR="00BB3EEC" w:rsidRPr="00BB3EEC" w:rsidRDefault="00BB3EEC" w:rsidP="00BB3EEC">
      <w:pPr>
        <w:widowControl/>
        <w:adjustRightInd w:val="0"/>
        <w:jc w:val="right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«_______» _________________202   г.</w:t>
      </w:r>
    </w:p>
    <w:p w14:paraId="2B85A7AC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417E4986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24D783EE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7AED0AAA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72BF075A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  <w:r w:rsidRPr="00BB3EEC">
        <w:rPr>
          <w:rFonts w:eastAsia="Calibri"/>
          <w:b/>
          <w:bCs/>
          <w:color w:val="000000"/>
          <w:sz w:val="32"/>
          <w:szCs w:val="32"/>
          <w:lang w:eastAsia="ru-RU"/>
        </w:rPr>
        <w:t>ФИО студента</w:t>
      </w:r>
    </w:p>
    <w:p w14:paraId="258A019B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3A6C5F2A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  <w:r w:rsidRPr="00BB3EEC">
        <w:rPr>
          <w:rFonts w:eastAsia="Calibri"/>
          <w:b/>
          <w:bCs/>
          <w:color w:val="000000"/>
          <w:sz w:val="32"/>
          <w:szCs w:val="32"/>
          <w:lang w:eastAsia="ru-RU"/>
        </w:rPr>
        <w:t>ВЫПУСКНАЯ КВАЛИФИКАЦИОННАЯ РАБОТА</w:t>
      </w:r>
    </w:p>
    <w:p w14:paraId="6A8BAF83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</w:p>
    <w:p w14:paraId="0BD92BF4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color w:val="000000"/>
          <w:sz w:val="23"/>
          <w:szCs w:val="23"/>
          <w:lang w:eastAsia="ru-RU"/>
        </w:rPr>
        <w:t>на тему: «_______________________________________________________________________________________________________________________________________________________________»</w:t>
      </w:r>
    </w:p>
    <w:p w14:paraId="2577F0AE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i/>
          <w:iCs/>
          <w:color w:val="000000"/>
          <w:sz w:val="23"/>
          <w:szCs w:val="23"/>
          <w:lang w:eastAsia="ru-RU"/>
        </w:rPr>
      </w:pPr>
    </w:p>
    <w:p w14:paraId="0559102B" w14:textId="77777777" w:rsidR="00BB3EEC" w:rsidRPr="00BB3EEC" w:rsidRDefault="00BB3EEC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rPr>
          <w:rFonts w:eastAsia="SimSun"/>
          <w:color w:val="000000"/>
          <w:kern w:val="1"/>
          <w:sz w:val="28"/>
          <w:szCs w:val="28"/>
          <w:lang w:val="x-none" w:eastAsia="zh-CN" w:bidi="hi-IN"/>
        </w:rPr>
      </w:pPr>
    </w:p>
    <w:p w14:paraId="44CDE3A3" w14:textId="77777777" w:rsidR="00BB3EEC" w:rsidRPr="00BB3EEC" w:rsidRDefault="00BB3EEC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val="x-none" w:eastAsia="zh-CN" w:bidi="hi-IN"/>
        </w:rPr>
      </w:pPr>
      <w:r w:rsidRPr="00BB3EEC">
        <w:rPr>
          <w:rFonts w:eastAsia="SimSun"/>
          <w:color w:val="000000"/>
          <w:kern w:val="1"/>
          <w:sz w:val="28"/>
          <w:szCs w:val="28"/>
          <w:lang w:val="x-none" w:eastAsia="zh-CN" w:bidi="hi-IN"/>
        </w:rPr>
        <w:t>Направление подготовки</w:t>
      </w:r>
    </w:p>
    <w:p w14:paraId="29A2CFE3" w14:textId="2632C790" w:rsidR="00BB3EEC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eastAsia="SimSun"/>
          <w:b/>
          <w:color w:val="000000"/>
          <w:kern w:val="1"/>
          <w:sz w:val="28"/>
          <w:szCs w:val="28"/>
          <w:lang w:eastAsia="zh-CN" w:bidi="hi-IN"/>
        </w:rPr>
        <w:t>Монументально-декоративное искусство</w:t>
      </w:r>
    </w:p>
    <w:p w14:paraId="051E9F74" w14:textId="77777777" w:rsidR="000C317F" w:rsidRPr="00BB3EEC" w:rsidRDefault="000C317F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b/>
          <w:color w:val="000000"/>
          <w:kern w:val="1"/>
          <w:sz w:val="28"/>
          <w:szCs w:val="28"/>
          <w:lang w:eastAsia="zh-CN" w:bidi="hi-IN"/>
        </w:rPr>
      </w:pPr>
    </w:p>
    <w:p w14:paraId="660E11FA" w14:textId="77777777" w:rsidR="00BB3EEC" w:rsidRPr="00BB3EEC" w:rsidRDefault="00BB3EEC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val="x-none" w:eastAsia="zh-CN" w:bidi="hi-IN"/>
        </w:rPr>
      </w:pPr>
      <w:r w:rsidRPr="00BB3EEC">
        <w:rPr>
          <w:rFonts w:eastAsia="SimSun"/>
          <w:color w:val="000000"/>
          <w:kern w:val="1"/>
          <w:sz w:val="28"/>
          <w:szCs w:val="28"/>
          <w:lang w:val="x-none" w:eastAsia="zh-CN" w:bidi="hi-IN"/>
        </w:rPr>
        <w:t>Направленность программы</w:t>
      </w:r>
    </w:p>
    <w:p w14:paraId="6C001DCA" w14:textId="547E6AEC" w:rsidR="000C317F" w:rsidRDefault="000C317F" w:rsidP="000C31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eastAsia="SimSun"/>
          <w:b/>
          <w:color w:val="000000"/>
          <w:kern w:val="1"/>
          <w:sz w:val="28"/>
          <w:szCs w:val="28"/>
          <w:lang w:eastAsia="zh-CN" w:bidi="hi-IN"/>
        </w:rPr>
        <w:t>Монументально-декоративное искусство (живопись)</w:t>
      </w:r>
    </w:p>
    <w:p w14:paraId="44D48DD8" w14:textId="7FD6BC3B" w:rsidR="00BB3EEC" w:rsidRPr="00BB3EEC" w:rsidRDefault="00BB3EEC" w:rsidP="00BB3EE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b/>
          <w:color w:val="000000"/>
          <w:kern w:val="1"/>
          <w:sz w:val="28"/>
          <w:szCs w:val="28"/>
          <w:lang w:eastAsia="zh-CN" w:bidi="hi-IN"/>
        </w:rPr>
      </w:pPr>
    </w:p>
    <w:p w14:paraId="29527222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/>
          <w:color w:val="000000"/>
          <w:sz w:val="23"/>
          <w:szCs w:val="23"/>
          <w:lang w:eastAsia="ru-RU"/>
        </w:rPr>
      </w:pPr>
    </w:p>
    <w:p w14:paraId="772E63B2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49B39C60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0A82DA55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58FE9EFB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Студент группы                                        ____________/______________ </w:t>
      </w:r>
    </w:p>
    <w:p w14:paraId="3B25F48D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                                                                                          (подпись)                  (Ф.И.О.) </w:t>
      </w:r>
    </w:p>
    <w:p w14:paraId="3A23983E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Руководитель работы </w:t>
      </w:r>
    </w:p>
    <w:p w14:paraId="02946642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____________    __________                   ____________/___________ </w:t>
      </w:r>
    </w:p>
    <w:p w14:paraId="12239C64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уч. степ.                         уч. звание                               (подпись)                  (Ф.И.О.) </w:t>
      </w:r>
    </w:p>
    <w:p w14:paraId="7B335476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7B3C232E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</w:p>
    <w:p w14:paraId="4D1EA6B4" w14:textId="67406DEE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>Работа рассмотрена кафедрой и допущена к защите в Г</w:t>
      </w:r>
      <w:r w:rsidR="002E21BC">
        <w:rPr>
          <w:rFonts w:eastAsia="Calibri"/>
          <w:color w:val="000000"/>
          <w:sz w:val="28"/>
          <w:szCs w:val="28"/>
          <w:lang w:eastAsia="ru-RU"/>
        </w:rPr>
        <w:t>Э</w:t>
      </w: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К </w:t>
      </w:r>
    </w:p>
    <w:p w14:paraId="2BEE1F22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Заведующий кафедрой ___________ </w:t>
      </w:r>
    </w:p>
    <w:p w14:paraId="692D29B9" w14:textId="77777777" w:rsidR="00BB3EEC" w:rsidRPr="00BB3EEC" w:rsidRDefault="00BB3EEC" w:rsidP="00BB3E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851"/>
        <w:rPr>
          <w:rFonts w:eastAsia="SimSun"/>
          <w:color w:val="000000"/>
          <w:kern w:val="1"/>
          <w:sz w:val="28"/>
          <w:szCs w:val="28"/>
          <w:lang w:val="x-none" w:eastAsia="zh-CN" w:bidi="hi-IN"/>
        </w:rPr>
      </w:pPr>
    </w:p>
    <w:p w14:paraId="14DE7194" w14:textId="77777777" w:rsidR="00BB3EEC" w:rsidRDefault="00BB3EEC" w:rsidP="00BB3EEC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  <w:lang w:eastAsia="ru-RU"/>
        </w:rPr>
      </w:pPr>
    </w:p>
    <w:p w14:paraId="04A69E43" w14:textId="6FA52C17" w:rsidR="00BB3EEC" w:rsidRPr="00BB3EEC" w:rsidRDefault="00BB3EEC" w:rsidP="00BB3EEC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color w:val="000000"/>
          <w:sz w:val="28"/>
          <w:szCs w:val="28"/>
          <w:lang w:eastAsia="ru-RU"/>
        </w:rPr>
        <w:t>Приложение 3</w:t>
      </w:r>
    </w:p>
    <w:p w14:paraId="07123414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</w:p>
    <w:p w14:paraId="60649E88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</w:p>
    <w:p w14:paraId="0F22BB40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>ОТЗЫВ</w:t>
      </w:r>
    </w:p>
    <w:p w14:paraId="427632AF" w14:textId="72B4DF75" w:rsidR="00BB3EEC" w:rsidRPr="00BB3EEC" w:rsidRDefault="00BB3EEC" w:rsidP="00BB3EEC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научного руководителя на выпускную квалификационную работу </w:t>
      </w:r>
      <w:r w:rsidR="00E703E2">
        <w:rPr>
          <w:rFonts w:eastAsia="Calibri"/>
          <w:b/>
          <w:bCs/>
          <w:color w:val="000000"/>
          <w:sz w:val="28"/>
          <w:szCs w:val="28"/>
          <w:lang w:eastAsia="ru-RU"/>
        </w:rPr>
        <w:t>специалиста</w:t>
      </w:r>
    </w:p>
    <w:p w14:paraId="4B833266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14:paraId="03315032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color w:val="000000"/>
          <w:sz w:val="23"/>
          <w:szCs w:val="23"/>
          <w:lang w:eastAsia="ru-RU"/>
        </w:rPr>
        <w:t>_________________________________________________________________</w:t>
      </w:r>
    </w:p>
    <w:p w14:paraId="15DE392D" w14:textId="05E5BB88" w:rsidR="00BB3EEC" w:rsidRPr="00BB3EEC" w:rsidRDefault="00BB3EEC" w:rsidP="00BB3EEC">
      <w:pPr>
        <w:widowControl/>
        <w:pBdr>
          <w:bottom w:val="single" w:sz="12" w:space="1" w:color="auto"/>
        </w:pBdr>
        <w:adjustRightInd w:val="0"/>
        <w:rPr>
          <w:rFonts w:eastAsia="Calibri"/>
          <w:i/>
          <w:iCs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                                                          (Ф.И. О. </w:t>
      </w:r>
      <w:r w:rsidR="00E703E2">
        <w:rPr>
          <w:rFonts w:eastAsia="Calibri"/>
          <w:i/>
          <w:iCs/>
          <w:color w:val="000000"/>
          <w:sz w:val="23"/>
          <w:szCs w:val="23"/>
          <w:lang w:eastAsia="ru-RU"/>
        </w:rPr>
        <w:t>обучающегося</w:t>
      </w: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) </w:t>
      </w:r>
    </w:p>
    <w:p w14:paraId="094430DF" w14:textId="77777777" w:rsidR="00BB3EEC" w:rsidRPr="00BB3EEC" w:rsidRDefault="00BB3EEC" w:rsidP="00BB3EEC">
      <w:pPr>
        <w:widowControl/>
        <w:pBdr>
          <w:bottom w:val="single" w:sz="12" w:space="1" w:color="auto"/>
        </w:pBdr>
        <w:adjustRightInd w:val="0"/>
        <w:rPr>
          <w:rFonts w:eastAsia="Calibri"/>
          <w:i/>
          <w:iCs/>
          <w:color w:val="000000"/>
          <w:sz w:val="23"/>
          <w:szCs w:val="23"/>
          <w:lang w:eastAsia="ru-RU"/>
        </w:rPr>
      </w:pPr>
    </w:p>
    <w:p w14:paraId="18138400" w14:textId="77777777" w:rsidR="00BB3EEC" w:rsidRPr="00BB3EEC" w:rsidRDefault="00BB3EEC" w:rsidP="00BB3EEC">
      <w:pPr>
        <w:widowControl/>
        <w:pBdr>
          <w:bottom w:val="single" w:sz="12" w:space="1" w:color="auto"/>
        </w:pBdr>
        <w:adjustRightInd w:val="0"/>
        <w:rPr>
          <w:rFonts w:eastAsia="Calibri"/>
          <w:color w:val="000000"/>
          <w:sz w:val="23"/>
          <w:szCs w:val="23"/>
          <w:lang w:eastAsia="ru-RU"/>
        </w:rPr>
      </w:pPr>
    </w:p>
    <w:p w14:paraId="3FBBB530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14:paraId="1F22CD54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>(тема ВКР)</w:t>
      </w:r>
    </w:p>
    <w:p w14:paraId="152BCFA8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Cs/>
          <w:color w:val="000000"/>
          <w:sz w:val="28"/>
          <w:szCs w:val="28"/>
          <w:lang w:eastAsia="ru-RU"/>
        </w:rPr>
        <w:t>представленной к защите</w:t>
      </w:r>
    </w:p>
    <w:p w14:paraId="398FB7DA" w14:textId="77777777" w:rsidR="000C317F" w:rsidRDefault="00BB3EEC" w:rsidP="000C31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ascii="Liberation Serif" w:eastAsia="SimSun" w:hAnsi="Liberation Serif" w:cs="Mangal"/>
          <w:kern w:val="1"/>
          <w:sz w:val="28"/>
          <w:szCs w:val="28"/>
          <w:lang w:val="x-none" w:eastAsia="zh-CN" w:bidi="hi-IN"/>
        </w:rPr>
      </w:pPr>
      <w:r w:rsidRPr="00BB3EEC">
        <w:rPr>
          <w:rFonts w:ascii="Liberation Serif" w:eastAsia="SimSun" w:hAnsi="Liberation Serif" w:cs="Mangal"/>
          <w:bCs/>
          <w:kern w:val="1"/>
          <w:sz w:val="28"/>
          <w:szCs w:val="28"/>
          <w:lang w:val="x-none" w:eastAsia="zh-CN" w:bidi="hi-IN"/>
        </w:rPr>
        <w:t xml:space="preserve">по направлению </w:t>
      </w:r>
      <w:r w:rsidR="000C317F">
        <w:rPr>
          <w:rFonts w:ascii="Liberation Serif" w:eastAsia="SimSun" w:hAnsi="Liberation Serif" w:cs="Mangal"/>
          <w:kern w:val="1"/>
          <w:sz w:val="28"/>
          <w:szCs w:val="28"/>
          <w:lang w:val="x-none" w:eastAsia="zh-CN" w:bidi="hi-IN"/>
        </w:rPr>
        <w:t>подготовки</w:t>
      </w:r>
    </w:p>
    <w:p w14:paraId="3E2730D8" w14:textId="47E50F7B" w:rsidR="000C317F" w:rsidRPr="000C317F" w:rsidRDefault="000C317F" w:rsidP="000C31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0C317F">
        <w:rPr>
          <w:rFonts w:eastAsia="SimSun"/>
          <w:color w:val="000000"/>
          <w:kern w:val="1"/>
          <w:sz w:val="28"/>
          <w:szCs w:val="28"/>
          <w:lang w:eastAsia="zh-CN" w:bidi="hi-IN"/>
        </w:rPr>
        <w:t>Монументально-декоративное искусство (живопись)</w:t>
      </w:r>
    </w:p>
    <w:p w14:paraId="3D196CD4" w14:textId="380F4DC4" w:rsidR="00BB3EEC" w:rsidRDefault="00BB3EEC" w:rsidP="002E21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</w:p>
    <w:p w14:paraId="08D57F20" w14:textId="77777777" w:rsidR="002E21BC" w:rsidRDefault="002E21BC" w:rsidP="002E21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</w:p>
    <w:p w14:paraId="5A4D3E3C" w14:textId="77777777" w:rsidR="002E21BC" w:rsidRDefault="002E21BC" w:rsidP="002E21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</w:p>
    <w:p w14:paraId="612A7F2D" w14:textId="77777777" w:rsidR="002E21BC" w:rsidRDefault="002E21BC" w:rsidP="002E21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</w:p>
    <w:p w14:paraId="450290B0" w14:textId="77777777" w:rsidR="002E21BC" w:rsidRPr="00BB3EEC" w:rsidRDefault="002E21BC" w:rsidP="002E21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</w:p>
    <w:p w14:paraId="1370DF6E" w14:textId="0E75825D" w:rsidR="00BB3EEC" w:rsidRPr="00BB3EEC" w:rsidRDefault="00BB3EEC" w:rsidP="00BB3EEC">
      <w:pPr>
        <w:widowControl/>
        <w:adjustRightInd w:val="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84458" w14:textId="77777777" w:rsidR="00BB3EEC" w:rsidRPr="00BB3EEC" w:rsidRDefault="00BB3EEC" w:rsidP="00BB3EEC">
      <w:pPr>
        <w:widowControl/>
        <w:tabs>
          <w:tab w:val="left" w:pos="2348"/>
        </w:tabs>
        <w:adjustRightInd w:val="0"/>
        <w:rPr>
          <w:rFonts w:eastAsia="Calibri"/>
          <w:color w:val="000000"/>
          <w:sz w:val="23"/>
          <w:szCs w:val="23"/>
          <w:lang w:eastAsia="ru-RU"/>
        </w:rPr>
      </w:pPr>
    </w:p>
    <w:p w14:paraId="45A2C573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</w:p>
    <w:p w14:paraId="107DB2C2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color w:val="000000"/>
          <w:sz w:val="28"/>
          <w:szCs w:val="28"/>
          <w:lang w:eastAsia="ru-RU"/>
        </w:rPr>
        <w:t xml:space="preserve">____________   _____________                        ____________/___________ </w:t>
      </w:r>
    </w:p>
    <w:p w14:paraId="413F781F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уч. степ.                       уч. звание                                             (подпись)             (Ф.И.О.) </w:t>
      </w:r>
    </w:p>
    <w:p w14:paraId="3AF00737" w14:textId="77777777" w:rsidR="00BB3EEC" w:rsidRPr="00BB3EEC" w:rsidRDefault="00BB3EEC" w:rsidP="00BB3E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rFonts w:ascii="Liberation Serif" w:eastAsia="SimSun" w:hAnsi="Liberation Serif" w:cs="Mangal"/>
          <w:kern w:val="1"/>
          <w:sz w:val="28"/>
          <w:szCs w:val="28"/>
          <w:lang w:val="x-none" w:eastAsia="zh-CN" w:bidi="hi-IN"/>
        </w:rPr>
      </w:pPr>
      <w:r w:rsidRPr="00BB3EEC">
        <w:rPr>
          <w:rFonts w:ascii="Liberation Serif" w:eastAsia="SimSun" w:hAnsi="Liberation Serif" w:cs="Mangal"/>
          <w:kern w:val="1"/>
          <w:sz w:val="28"/>
          <w:szCs w:val="28"/>
          <w:lang w:val="x-none" w:eastAsia="zh-CN" w:bidi="hi-IN"/>
        </w:rPr>
        <w:t>«___» ________20___ г.</w:t>
      </w:r>
    </w:p>
    <w:p w14:paraId="2551AD89" w14:textId="77777777" w:rsidR="00BB3EEC" w:rsidRPr="00BB3EEC" w:rsidRDefault="00BB3EEC" w:rsidP="00BB3EEC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  <w:lang w:eastAsia="ru-RU"/>
        </w:rPr>
      </w:pPr>
    </w:p>
    <w:p w14:paraId="497B3178" w14:textId="77777777" w:rsidR="00BB3EEC" w:rsidRDefault="00BB3EEC" w:rsidP="00BB3EEC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  <w:lang w:eastAsia="ru-RU"/>
        </w:rPr>
      </w:pPr>
    </w:p>
    <w:p w14:paraId="0013B1F3" w14:textId="77777777" w:rsidR="002E21BC" w:rsidRPr="00BB3EEC" w:rsidRDefault="002E21BC" w:rsidP="00BB3EEC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  <w:lang w:eastAsia="ru-RU"/>
        </w:rPr>
      </w:pPr>
    </w:p>
    <w:p w14:paraId="16259420" w14:textId="77777777" w:rsidR="00BB3EEC" w:rsidRPr="00BB3EEC" w:rsidRDefault="00BB3EEC" w:rsidP="00BB3EEC">
      <w:pPr>
        <w:widowControl/>
        <w:adjustRightInd w:val="0"/>
        <w:jc w:val="right"/>
        <w:rPr>
          <w:rFonts w:eastAsia="Calibri"/>
          <w:b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color w:val="000000"/>
          <w:sz w:val="28"/>
          <w:szCs w:val="28"/>
          <w:lang w:eastAsia="ru-RU"/>
        </w:rPr>
        <w:t>Приложение 4</w:t>
      </w:r>
    </w:p>
    <w:p w14:paraId="3AB046B3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</w:p>
    <w:p w14:paraId="179507EA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>РЕЦЕНЗИЯ</w:t>
      </w:r>
    </w:p>
    <w:p w14:paraId="4B5D490A" w14:textId="76A7E661" w:rsidR="00BB3EEC" w:rsidRPr="00BB3EEC" w:rsidRDefault="00BB3EEC" w:rsidP="00BB3EEC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на выпускную квалификационную работу </w:t>
      </w:r>
      <w:r w:rsidR="00E703E2">
        <w:rPr>
          <w:rFonts w:eastAsia="Calibri"/>
          <w:b/>
          <w:bCs/>
          <w:color w:val="000000"/>
          <w:sz w:val="28"/>
          <w:szCs w:val="28"/>
          <w:lang w:eastAsia="ru-RU"/>
        </w:rPr>
        <w:t>специалиста</w:t>
      </w:r>
    </w:p>
    <w:p w14:paraId="54C7E4D7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14:paraId="13A2EEA4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color w:val="000000"/>
          <w:sz w:val="23"/>
          <w:szCs w:val="23"/>
          <w:lang w:eastAsia="ru-RU"/>
        </w:rPr>
        <w:t>_________________________________________________________________</w:t>
      </w:r>
    </w:p>
    <w:p w14:paraId="6CA9B795" w14:textId="28E2EEA9" w:rsidR="00BB3EEC" w:rsidRPr="00BB3EEC" w:rsidRDefault="00BB3EEC" w:rsidP="00BB3EEC">
      <w:pPr>
        <w:widowControl/>
        <w:pBdr>
          <w:bottom w:val="single" w:sz="12" w:space="1" w:color="auto"/>
        </w:pBdr>
        <w:adjustRightInd w:val="0"/>
        <w:rPr>
          <w:rFonts w:eastAsia="Calibri"/>
          <w:i/>
          <w:iCs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                                                          (Ф.И. О. </w:t>
      </w:r>
      <w:r w:rsidR="00E703E2">
        <w:rPr>
          <w:rFonts w:eastAsia="Calibri"/>
          <w:i/>
          <w:iCs/>
          <w:color w:val="000000"/>
          <w:sz w:val="23"/>
          <w:szCs w:val="23"/>
          <w:lang w:eastAsia="ru-RU"/>
        </w:rPr>
        <w:t>обучающегос</w:t>
      </w:r>
      <w:r w:rsidR="001F3CA2">
        <w:rPr>
          <w:rFonts w:eastAsia="Calibri"/>
          <w:i/>
          <w:iCs/>
          <w:color w:val="000000"/>
          <w:sz w:val="23"/>
          <w:szCs w:val="23"/>
          <w:lang w:eastAsia="ru-RU"/>
        </w:rPr>
        <w:t>я</w:t>
      </w: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 xml:space="preserve">) </w:t>
      </w:r>
    </w:p>
    <w:p w14:paraId="45F4BD33" w14:textId="77777777" w:rsidR="00BB3EEC" w:rsidRPr="00BB3EEC" w:rsidRDefault="00BB3EEC" w:rsidP="00BB3EEC">
      <w:pPr>
        <w:widowControl/>
        <w:pBdr>
          <w:bottom w:val="single" w:sz="12" w:space="1" w:color="auto"/>
        </w:pBdr>
        <w:adjustRightInd w:val="0"/>
        <w:rPr>
          <w:rFonts w:eastAsia="Calibri"/>
          <w:color w:val="000000"/>
          <w:sz w:val="23"/>
          <w:szCs w:val="23"/>
          <w:lang w:eastAsia="ru-RU"/>
        </w:rPr>
      </w:pPr>
    </w:p>
    <w:p w14:paraId="590B20EC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14:paraId="1AFADDF2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color w:val="000000"/>
          <w:sz w:val="23"/>
          <w:szCs w:val="23"/>
          <w:lang w:eastAsia="ru-RU"/>
        </w:rPr>
      </w:pPr>
      <w:r w:rsidRPr="00BB3EEC">
        <w:rPr>
          <w:rFonts w:eastAsia="Calibri"/>
          <w:i/>
          <w:iCs/>
          <w:color w:val="000000"/>
          <w:sz w:val="23"/>
          <w:szCs w:val="23"/>
          <w:lang w:eastAsia="ru-RU"/>
        </w:rPr>
        <w:t>(тема вкр)</w:t>
      </w:r>
    </w:p>
    <w:p w14:paraId="25214915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Cs/>
          <w:color w:val="000000"/>
          <w:sz w:val="28"/>
          <w:szCs w:val="28"/>
          <w:lang w:eastAsia="ru-RU"/>
        </w:rPr>
        <w:t>представленной к защите</w:t>
      </w:r>
    </w:p>
    <w:p w14:paraId="3777CF98" w14:textId="77777777" w:rsidR="000C317F" w:rsidRDefault="000C317F" w:rsidP="000C31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ascii="Liberation Serif" w:eastAsia="SimSun" w:hAnsi="Liberation Serif" w:cs="Mangal"/>
          <w:kern w:val="1"/>
          <w:sz w:val="28"/>
          <w:szCs w:val="28"/>
          <w:lang w:val="x-none" w:eastAsia="zh-CN" w:bidi="hi-IN"/>
        </w:rPr>
      </w:pPr>
      <w:r w:rsidRPr="00BB3EEC">
        <w:rPr>
          <w:rFonts w:ascii="Liberation Serif" w:eastAsia="SimSun" w:hAnsi="Liberation Serif" w:cs="Mangal"/>
          <w:bCs/>
          <w:kern w:val="1"/>
          <w:sz w:val="28"/>
          <w:szCs w:val="28"/>
          <w:lang w:val="x-none" w:eastAsia="zh-CN" w:bidi="hi-IN"/>
        </w:rPr>
        <w:t xml:space="preserve">по направлению </w:t>
      </w:r>
      <w:r>
        <w:rPr>
          <w:rFonts w:ascii="Liberation Serif" w:eastAsia="SimSun" w:hAnsi="Liberation Serif" w:cs="Mangal"/>
          <w:kern w:val="1"/>
          <w:sz w:val="28"/>
          <w:szCs w:val="28"/>
          <w:lang w:val="x-none" w:eastAsia="zh-CN" w:bidi="hi-IN"/>
        </w:rPr>
        <w:t>подготовки</w:t>
      </w:r>
    </w:p>
    <w:p w14:paraId="0A63BF15" w14:textId="77777777" w:rsidR="000C317F" w:rsidRPr="000C317F" w:rsidRDefault="000C317F" w:rsidP="000C31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0C317F">
        <w:rPr>
          <w:rFonts w:eastAsia="SimSun"/>
          <w:color w:val="000000"/>
          <w:kern w:val="1"/>
          <w:sz w:val="28"/>
          <w:szCs w:val="28"/>
          <w:lang w:eastAsia="zh-CN" w:bidi="hi-IN"/>
        </w:rPr>
        <w:t>Монументально-декоративное искусство (живопись)</w:t>
      </w:r>
    </w:p>
    <w:p w14:paraId="4B21F513" w14:textId="1D21DF14" w:rsidR="00BB3EEC" w:rsidRPr="00BB3EEC" w:rsidRDefault="002E21BC" w:rsidP="002E21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1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</w:t>
      </w:r>
    </w:p>
    <w:p w14:paraId="70C3B324" w14:textId="77777777" w:rsidR="00BB3EEC" w:rsidRPr="00BB3EEC" w:rsidRDefault="00BB3EEC" w:rsidP="00BB3EEC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</w:p>
    <w:p w14:paraId="1EBC52BB" w14:textId="77777777" w:rsidR="00BB3EEC" w:rsidRPr="00BB3EEC" w:rsidRDefault="00BB3EEC" w:rsidP="00BB3EEC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BB3EEC">
        <w:rPr>
          <w:rFonts w:eastAsia="Calibri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EA414" w14:textId="77777777" w:rsidR="00BB3EEC" w:rsidRPr="00BB3EEC" w:rsidRDefault="00BB3EEC" w:rsidP="00BB3EEC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  <w:lang w:eastAsia="ru-RU"/>
        </w:rPr>
      </w:pPr>
    </w:p>
    <w:p w14:paraId="61A96C6E" w14:textId="77777777" w:rsidR="00BB3EEC" w:rsidRPr="00BB3EEC" w:rsidRDefault="00BB3EEC" w:rsidP="00BB3EEC">
      <w:pPr>
        <w:widowControl/>
        <w:adjustRightInd w:val="0"/>
        <w:rPr>
          <w:rFonts w:eastAsia="Calibri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 xml:space="preserve">Рецензент: </w:t>
      </w:r>
    </w:p>
    <w:p w14:paraId="3BB197A5" w14:textId="77777777" w:rsidR="00BB3EEC" w:rsidRPr="00BB3EEC" w:rsidRDefault="00BB3EEC" w:rsidP="00BB3EEC">
      <w:pPr>
        <w:widowControl/>
        <w:adjustRightInd w:val="0"/>
        <w:rPr>
          <w:rFonts w:eastAsia="Calibri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 xml:space="preserve">____________    _____________                         ____________/___________ </w:t>
      </w:r>
    </w:p>
    <w:p w14:paraId="27136D0F" w14:textId="77777777" w:rsidR="00BB3EEC" w:rsidRPr="00BB3EEC" w:rsidRDefault="00BB3EEC" w:rsidP="00BB3EEC">
      <w:pPr>
        <w:widowControl/>
        <w:adjustRightInd w:val="0"/>
        <w:rPr>
          <w:rFonts w:eastAsia="Calibri"/>
          <w:sz w:val="23"/>
          <w:szCs w:val="23"/>
          <w:lang w:eastAsia="ru-RU"/>
        </w:rPr>
      </w:pPr>
      <w:r w:rsidRPr="00BB3EEC">
        <w:rPr>
          <w:rFonts w:eastAsia="Calibri"/>
          <w:i/>
          <w:iCs/>
          <w:sz w:val="23"/>
          <w:szCs w:val="23"/>
          <w:lang w:eastAsia="ru-RU"/>
        </w:rPr>
        <w:t xml:space="preserve">уч. степ.                     уч. звание                                                   (подпись)             (Ф.И.О.) </w:t>
      </w:r>
    </w:p>
    <w:p w14:paraId="2F4BA34E" w14:textId="77777777" w:rsidR="00BB3EEC" w:rsidRPr="00BB3EEC" w:rsidRDefault="00BB3EEC" w:rsidP="00BB3EEC">
      <w:pPr>
        <w:widowControl/>
        <w:adjustRightInd w:val="0"/>
        <w:rPr>
          <w:rFonts w:eastAsia="Calibri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 xml:space="preserve">Место работы: _______________________ </w:t>
      </w:r>
    </w:p>
    <w:p w14:paraId="03C4AC6C" w14:textId="77777777" w:rsidR="00BB3EEC" w:rsidRPr="00BB3EEC" w:rsidRDefault="00BB3EEC" w:rsidP="00BB3EEC">
      <w:pPr>
        <w:widowControl/>
        <w:adjustRightInd w:val="0"/>
        <w:rPr>
          <w:rFonts w:eastAsia="Calibri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 xml:space="preserve">Занимаемая должность: ________________ </w:t>
      </w:r>
    </w:p>
    <w:p w14:paraId="2B1770D8" w14:textId="77777777" w:rsidR="00BB3EEC" w:rsidRPr="00BB3EEC" w:rsidRDefault="00BB3EEC" w:rsidP="00BB3EEC">
      <w:pPr>
        <w:widowControl/>
        <w:adjustRightInd w:val="0"/>
        <w:rPr>
          <w:rFonts w:eastAsia="Calibri"/>
          <w:sz w:val="28"/>
          <w:szCs w:val="28"/>
          <w:lang w:eastAsia="ru-RU"/>
        </w:rPr>
      </w:pPr>
    </w:p>
    <w:p w14:paraId="3D50DE7E" w14:textId="77777777" w:rsidR="00BB3EEC" w:rsidRPr="00BB3EEC" w:rsidRDefault="00BB3EEC" w:rsidP="00BB3EEC">
      <w:pPr>
        <w:widowControl/>
        <w:adjustRightInd w:val="0"/>
        <w:rPr>
          <w:rFonts w:eastAsia="Calibri"/>
          <w:sz w:val="28"/>
          <w:szCs w:val="28"/>
          <w:lang w:eastAsia="ru-RU"/>
        </w:rPr>
      </w:pPr>
    </w:p>
    <w:p w14:paraId="62746150" w14:textId="77777777" w:rsidR="00BB3EEC" w:rsidRPr="00BB3EEC" w:rsidRDefault="00BB3EEC" w:rsidP="00BB3EEC">
      <w:pPr>
        <w:widowControl/>
        <w:adjustRightInd w:val="0"/>
        <w:rPr>
          <w:rFonts w:eastAsia="Calibri"/>
          <w:color w:val="000000"/>
          <w:sz w:val="28"/>
          <w:szCs w:val="28"/>
          <w:lang w:eastAsia="ru-RU"/>
        </w:rPr>
      </w:pPr>
      <w:r w:rsidRPr="00BB3EEC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25C6163A" w14:textId="77777777" w:rsidR="00BB3EEC" w:rsidRPr="00BB3EEC" w:rsidRDefault="00BB3EEC" w:rsidP="00BB3EEC">
      <w:pPr>
        <w:widowControl/>
        <w:autoSpaceDE/>
        <w:autoSpaceDN/>
        <w:ind w:firstLine="709"/>
        <w:jc w:val="both"/>
        <w:rPr>
          <w:rFonts w:eastAsia="Calibri" w:cs="TT6ADO00"/>
          <w:color w:val="231F20"/>
          <w:sz w:val="24"/>
          <w:szCs w:val="20"/>
        </w:rPr>
      </w:pPr>
    </w:p>
    <w:p w14:paraId="75FB18BB" w14:textId="77777777" w:rsidR="00BB3EEC" w:rsidRDefault="00BB3EEC" w:rsidP="00971A2E">
      <w:pPr>
        <w:pStyle w:val="a5"/>
        <w:ind w:left="0" w:right="227"/>
        <w:jc w:val="both"/>
        <w:rPr>
          <w:sz w:val="24"/>
          <w:szCs w:val="24"/>
        </w:rPr>
      </w:pPr>
    </w:p>
    <w:p w14:paraId="783453A2" w14:textId="77777777" w:rsidR="00BB3EEC" w:rsidRPr="00B010A4" w:rsidRDefault="00BB3EEC" w:rsidP="00971A2E">
      <w:pPr>
        <w:pStyle w:val="a5"/>
        <w:ind w:left="0" w:right="227"/>
        <w:jc w:val="both"/>
        <w:rPr>
          <w:sz w:val="24"/>
          <w:szCs w:val="24"/>
        </w:rPr>
      </w:pPr>
    </w:p>
    <w:sectPr w:rsidR="00BB3EEC" w:rsidRPr="00B010A4" w:rsidSect="00A16E7D">
      <w:pgSz w:w="11910" w:h="16840"/>
      <w:pgMar w:top="960" w:right="560" w:bottom="960" w:left="1276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95B9" w14:textId="77777777" w:rsidR="00584307" w:rsidRDefault="00584307">
      <w:r>
        <w:separator/>
      </w:r>
    </w:p>
  </w:endnote>
  <w:endnote w:type="continuationSeparator" w:id="0">
    <w:p w14:paraId="63DA401B" w14:textId="77777777" w:rsidR="00584307" w:rsidRDefault="0058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6AD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0879" w14:textId="77777777" w:rsidR="005D6702" w:rsidRDefault="005D6702">
    <w:pPr>
      <w:pStyle w:val="a5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1E087A" wp14:editId="051E087B">
              <wp:simplePos x="0" y="0"/>
              <wp:positionH relativeFrom="page">
                <wp:posOffset>6831965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E087C" w14:textId="72C876BE" w:rsidR="005D6702" w:rsidRDefault="005D670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40CA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E087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95pt;margin-top:79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" filled="f" stroked="f">
              <v:textbox inset="0,0,0,0">
                <w:txbxContent>
                  <w:p w14:paraId="051E087C" w14:textId="72C876BE" w:rsidR="005D6702" w:rsidRDefault="005D670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40CA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9336" w14:textId="77777777" w:rsidR="00584307" w:rsidRDefault="00584307">
      <w:r>
        <w:separator/>
      </w:r>
    </w:p>
  </w:footnote>
  <w:footnote w:type="continuationSeparator" w:id="0">
    <w:p w14:paraId="604615FF" w14:textId="77777777" w:rsidR="00584307" w:rsidRDefault="0058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C81D0E"/>
    <w:lvl w:ilvl="0">
      <w:numFmt w:val="bullet"/>
      <w:lvlText w:val="*"/>
      <w:lvlJc w:val="left"/>
    </w:lvl>
  </w:abstractNum>
  <w:abstractNum w:abstractNumId="1" w15:restartNumberingAfterBreak="0">
    <w:nsid w:val="0000000D"/>
    <w:multiLevelType w:val="multilevel"/>
    <w:tmpl w:val="0FB8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46C4A"/>
    <w:multiLevelType w:val="multilevel"/>
    <w:tmpl w:val="21B0B0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1440"/>
      </w:pPr>
      <w:rPr>
        <w:rFonts w:hint="default"/>
      </w:rPr>
    </w:lvl>
  </w:abstractNum>
  <w:abstractNum w:abstractNumId="3" w15:restartNumberingAfterBreak="0">
    <w:nsid w:val="049C16AE"/>
    <w:multiLevelType w:val="hybridMultilevel"/>
    <w:tmpl w:val="B2C810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80133"/>
    <w:multiLevelType w:val="multilevel"/>
    <w:tmpl w:val="FDA2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97D83"/>
    <w:multiLevelType w:val="hybridMultilevel"/>
    <w:tmpl w:val="B1581AAE"/>
    <w:lvl w:ilvl="0" w:tplc="C540AA40">
      <w:start w:val="2"/>
      <w:numFmt w:val="decimal"/>
      <w:lvlText w:val="%1."/>
      <w:lvlJc w:val="left"/>
      <w:pPr>
        <w:ind w:left="1541" w:hanging="5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D2A6F8">
      <w:numFmt w:val="bullet"/>
      <w:lvlText w:val="•"/>
      <w:lvlJc w:val="left"/>
      <w:pPr>
        <w:ind w:left="2400" w:hanging="533"/>
      </w:pPr>
      <w:rPr>
        <w:rFonts w:hint="default"/>
        <w:lang w:val="ru-RU" w:eastAsia="en-US" w:bidi="ar-SA"/>
      </w:rPr>
    </w:lvl>
    <w:lvl w:ilvl="2" w:tplc="EC48061C">
      <w:numFmt w:val="bullet"/>
      <w:lvlText w:val="•"/>
      <w:lvlJc w:val="left"/>
      <w:pPr>
        <w:ind w:left="3261" w:hanging="533"/>
      </w:pPr>
      <w:rPr>
        <w:rFonts w:hint="default"/>
        <w:lang w:val="ru-RU" w:eastAsia="en-US" w:bidi="ar-SA"/>
      </w:rPr>
    </w:lvl>
    <w:lvl w:ilvl="3" w:tplc="B07C166C">
      <w:numFmt w:val="bullet"/>
      <w:lvlText w:val="•"/>
      <w:lvlJc w:val="left"/>
      <w:pPr>
        <w:ind w:left="4122" w:hanging="533"/>
      </w:pPr>
      <w:rPr>
        <w:rFonts w:hint="default"/>
        <w:lang w:val="ru-RU" w:eastAsia="en-US" w:bidi="ar-SA"/>
      </w:rPr>
    </w:lvl>
    <w:lvl w:ilvl="4" w:tplc="7DD284FC">
      <w:numFmt w:val="bullet"/>
      <w:lvlText w:val="•"/>
      <w:lvlJc w:val="left"/>
      <w:pPr>
        <w:ind w:left="4983" w:hanging="533"/>
      </w:pPr>
      <w:rPr>
        <w:rFonts w:hint="default"/>
        <w:lang w:val="ru-RU" w:eastAsia="en-US" w:bidi="ar-SA"/>
      </w:rPr>
    </w:lvl>
    <w:lvl w:ilvl="5" w:tplc="329031CE">
      <w:numFmt w:val="bullet"/>
      <w:lvlText w:val="•"/>
      <w:lvlJc w:val="left"/>
      <w:pPr>
        <w:ind w:left="5844" w:hanging="533"/>
      </w:pPr>
      <w:rPr>
        <w:rFonts w:hint="default"/>
        <w:lang w:val="ru-RU" w:eastAsia="en-US" w:bidi="ar-SA"/>
      </w:rPr>
    </w:lvl>
    <w:lvl w:ilvl="6" w:tplc="234EEBC4">
      <w:numFmt w:val="bullet"/>
      <w:lvlText w:val="•"/>
      <w:lvlJc w:val="left"/>
      <w:pPr>
        <w:ind w:left="6705" w:hanging="533"/>
      </w:pPr>
      <w:rPr>
        <w:rFonts w:hint="default"/>
        <w:lang w:val="ru-RU" w:eastAsia="en-US" w:bidi="ar-SA"/>
      </w:rPr>
    </w:lvl>
    <w:lvl w:ilvl="7" w:tplc="8026BF32">
      <w:numFmt w:val="bullet"/>
      <w:lvlText w:val="•"/>
      <w:lvlJc w:val="left"/>
      <w:pPr>
        <w:ind w:left="7566" w:hanging="533"/>
      </w:pPr>
      <w:rPr>
        <w:rFonts w:hint="default"/>
        <w:lang w:val="ru-RU" w:eastAsia="en-US" w:bidi="ar-SA"/>
      </w:rPr>
    </w:lvl>
    <w:lvl w:ilvl="8" w:tplc="872AB68C">
      <w:numFmt w:val="bullet"/>
      <w:lvlText w:val="•"/>
      <w:lvlJc w:val="left"/>
      <w:pPr>
        <w:ind w:left="8427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08072350"/>
    <w:multiLevelType w:val="hybridMultilevel"/>
    <w:tmpl w:val="416085AC"/>
    <w:lvl w:ilvl="0" w:tplc="9072DD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45FE9"/>
    <w:multiLevelType w:val="hybridMultilevel"/>
    <w:tmpl w:val="7CC070B0"/>
    <w:lvl w:ilvl="0" w:tplc="9C7CA9EE">
      <w:start w:val="1"/>
      <w:numFmt w:val="decimal"/>
      <w:pStyle w:val="a"/>
      <w:lvlText w:val="%1."/>
      <w:lvlJc w:val="left"/>
      <w:pPr>
        <w:ind w:left="101" w:hanging="3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F2BC70">
      <w:numFmt w:val="bullet"/>
      <w:lvlText w:val="•"/>
      <w:lvlJc w:val="left"/>
      <w:pPr>
        <w:ind w:left="1104" w:hanging="379"/>
      </w:pPr>
      <w:rPr>
        <w:rFonts w:hint="default"/>
        <w:lang w:val="ru-RU" w:eastAsia="en-US" w:bidi="ar-SA"/>
      </w:rPr>
    </w:lvl>
    <w:lvl w:ilvl="2" w:tplc="BB2032EE">
      <w:numFmt w:val="bullet"/>
      <w:lvlText w:val="•"/>
      <w:lvlJc w:val="left"/>
      <w:pPr>
        <w:ind w:left="2109" w:hanging="379"/>
      </w:pPr>
      <w:rPr>
        <w:rFonts w:hint="default"/>
        <w:lang w:val="ru-RU" w:eastAsia="en-US" w:bidi="ar-SA"/>
      </w:rPr>
    </w:lvl>
    <w:lvl w:ilvl="3" w:tplc="46EE7868">
      <w:numFmt w:val="bullet"/>
      <w:lvlText w:val="•"/>
      <w:lvlJc w:val="left"/>
      <w:pPr>
        <w:ind w:left="3114" w:hanging="379"/>
      </w:pPr>
      <w:rPr>
        <w:rFonts w:hint="default"/>
        <w:lang w:val="ru-RU" w:eastAsia="en-US" w:bidi="ar-SA"/>
      </w:rPr>
    </w:lvl>
    <w:lvl w:ilvl="4" w:tplc="CFB83F8A">
      <w:numFmt w:val="bullet"/>
      <w:lvlText w:val="•"/>
      <w:lvlJc w:val="left"/>
      <w:pPr>
        <w:ind w:left="4119" w:hanging="379"/>
      </w:pPr>
      <w:rPr>
        <w:rFonts w:hint="default"/>
        <w:lang w:val="ru-RU" w:eastAsia="en-US" w:bidi="ar-SA"/>
      </w:rPr>
    </w:lvl>
    <w:lvl w:ilvl="5" w:tplc="E82204A2">
      <w:numFmt w:val="bullet"/>
      <w:lvlText w:val="•"/>
      <w:lvlJc w:val="left"/>
      <w:pPr>
        <w:ind w:left="5124" w:hanging="379"/>
      </w:pPr>
      <w:rPr>
        <w:rFonts w:hint="default"/>
        <w:lang w:val="ru-RU" w:eastAsia="en-US" w:bidi="ar-SA"/>
      </w:rPr>
    </w:lvl>
    <w:lvl w:ilvl="6" w:tplc="3B36FE62">
      <w:numFmt w:val="bullet"/>
      <w:lvlText w:val="•"/>
      <w:lvlJc w:val="left"/>
      <w:pPr>
        <w:ind w:left="6129" w:hanging="379"/>
      </w:pPr>
      <w:rPr>
        <w:rFonts w:hint="default"/>
        <w:lang w:val="ru-RU" w:eastAsia="en-US" w:bidi="ar-SA"/>
      </w:rPr>
    </w:lvl>
    <w:lvl w:ilvl="7" w:tplc="7C44C16A">
      <w:numFmt w:val="bullet"/>
      <w:lvlText w:val="•"/>
      <w:lvlJc w:val="left"/>
      <w:pPr>
        <w:ind w:left="7134" w:hanging="379"/>
      </w:pPr>
      <w:rPr>
        <w:rFonts w:hint="default"/>
        <w:lang w:val="ru-RU" w:eastAsia="en-US" w:bidi="ar-SA"/>
      </w:rPr>
    </w:lvl>
    <w:lvl w:ilvl="8" w:tplc="95F0BFE6">
      <w:numFmt w:val="bullet"/>
      <w:lvlText w:val="•"/>
      <w:lvlJc w:val="left"/>
      <w:pPr>
        <w:ind w:left="8139" w:hanging="379"/>
      </w:pPr>
      <w:rPr>
        <w:rFonts w:hint="default"/>
        <w:lang w:val="ru-RU" w:eastAsia="en-US" w:bidi="ar-SA"/>
      </w:rPr>
    </w:lvl>
  </w:abstractNum>
  <w:abstractNum w:abstractNumId="8" w15:restartNumberingAfterBreak="0">
    <w:nsid w:val="21974CA0"/>
    <w:multiLevelType w:val="hybridMultilevel"/>
    <w:tmpl w:val="3AB46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201AE9"/>
    <w:multiLevelType w:val="multilevel"/>
    <w:tmpl w:val="CC2AF452"/>
    <w:lvl w:ilvl="0">
      <w:start w:val="1"/>
      <w:numFmt w:val="decimal"/>
      <w:lvlText w:val="%1."/>
      <w:lvlJc w:val="left"/>
      <w:pPr>
        <w:ind w:left="1541" w:hanging="533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9" w:hanging="53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2CFA28B1"/>
    <w:multiLevelType w:val="hybridMultilevel"/>
    <w:tmpl w:val="874E3DD2"/>
    <w:lvl w:ilvl="0" w:tplc="A9F0ECBA">
      <w:start w:val="1"/>
      <w:numFmt w:val="decimal"/>
      <w:lvlText w:val="%1."/>
      <w:lvlJc w:val="left"/>
      <w:pPr>
        <w:tabs>
          <w:tab w:val="num" w:pos="1950"/>
        </w:tabs>
        <w:ind w:left="195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1" w15:restartNumberingAfterBreak="0">
    <w:nsid w:val="303A5D49"/>
    <w:multiLevelType w:val="hybridMultilevel"/>
    <w:tmpl w:val="C800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D3A0D"/>
    <w:multiLevelType w:val="hybridMultilevel"/>
    <w:tmpl w:val="A970994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4542CC9"/>
    <w:multiLevelType w:val="hybridMultilevel"/>
    <w:tmpl w:val="5CB069DE"/>
    <w:lvl w:ilvl="0" w:tplc="DA44EACA">
      <w:start w:val="1"/>
      <w:numFmt w:val="upperRoman"/>
      <w:lvlText w:val="%1."/>
      <w:lvlJc w:val="left"/>
      <w:pPr>
        <w:ind w:left="112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46B3D09"/>
    <w:multiLevelType w:val="hybridMultilevel"/>
    <w:tmpl w:val="A210CE24"/>
    <w:lvl w:ilvl="0" w:tplc="0419000F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174EE"/>
    <w:multiLevelType w:val="hybridMultilevel"/>
    <w:tmpl w:val="207A362C"/>
    <w:lvl w:ilvl="0" w:tplc="A0C0876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D43ED8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752822B2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3" w:tplc="5C80FC18">
      <w:numFmt w:val="bullet"/>
      <w:lvlText w:val="•"/>
      <w:lvlJc w:val="left"/>
      <w:pPr>
        <w:ind w:left="3114" w:hanging="164"/>
      </w:pPr>
      <w:rPr>
        <w:rFonts w:hint="default"/>
        <w:lang w:val="ru-RU" w:eastAsia="en-US" w:bidi="ar-SA"/>
      </w:rPr>
    </w:lvl>
    <w:lvl w:ilvl="4" w:tplc="A8CC0932">
      <w:numFmt w:val="bullet"/>
      <w:lvlText w:val="•"/>
      <w:lvlJc w:val="left"/>
      <w:pPr>
        <w:ind w:left="4119" w:hanging="164"/>
      </w:pPr>
      <w:rPr>
        <w:rFonts w:hint="default"/>
        <w:lang w:val="ru-RU" w:eastAsia="en-US" w:bidi="ar-SA"/>
      </w:rPr>
    </w:lvl>
    <w:lvl w:ilvl="5" w:tplc="1012ED90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  <w:lvl w:ilvl="6" w:tplc="72A246C0">
      <w:numFmt w:val="bullet"/>
      <w:lvlText w:val="•"/>
      <w:lvlJc w:val="left"/>
      <w:pPr>
        <w:ind w:left="6129" w:hanging="164"/>
      </w:pPr>
      <w:rPr>
        <w:rFonts w:hint="default"/>
        <w:lang w:val="ru-RU" w:eastAsia="en-US" w:bidi="ar-SA"/>
      </w:rPr>
    </w:lvl>
    <w:lvl w:ilvl="7" w:tplc="ADDEC150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8" w:tplc="8A4E643C">
      <w:numFmt w:val="bullet"/>
      <w:lvlText w:val="•"/>
      <w:lvlJc w:val="left"/>
      <w:pPr>
        <w:ind w:left="813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360E701B"/>
    <w:multiLevelType w:val="hybridMultilevel"/>
    <w:tmpl w:val="30CA2B06"/>
    <w:lvl w:ilvl="0" w:tplc="F78C4ADE">
      <w:numFmt w:val="bullet"/>
      <w:lvlText w:val="-"/>
      <w:lvlJc w:val="left"/>
      <w:pPr>
        <w:ind w:left="238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E8EE540">
      <w:numFmt w:val="bullet"/>
      <w:lvlText w:val="•"/>
      <w:lvlJc w:val="left"/>
      <w:pPr>
        <w:ind w:left="3284" w:hanging="360"/>
      </w:pPr>
      <w:rPr>
        <w:rFonts w:hint="default"/>
        <w:lang w:val="ru-RU" w:eastAsia="ru-RU" w:bidi="ru-RU"/>
      </w:rPr>
    </w:lvl>
    <w:lvl w:ilvl="2" w:tplc="6C42B8B8">
      <w:numFmt w:val="bullet"/>
      <w:lvlText w:val="•"/>
      <w:lvlJc w:val="left"/>
      <w:pPr>
        <w:ind w:left="4189" w:hanging="360"/>
      </w:pPr>
      <w:rPr>
        <w:rFonts w:hint="default"/>
        <w:lang w:val="ru-RU" w:eastAsia="ru-RU" w:bidi="ru-RU"/>
      </w:rPr>
    </w:lvl>
    <w:lvl w:ilvl="3" w:tplc="1B1426C6">
      <w:numFmt w:val="bullet"/>
      <w:lvlText w:val="•"/>
      <w:lvlJc w:val="left"/>
      <w:pPr>
        <w:ind w:left="5094" w:hanging="360"/>
      </w:pPr>
      <w:rPr>
        <w:rFonts w:hint="default"/>
        <w:lang w:val="ru-RU" w:eastAsia="ru-RU" w:bidi="ru-RU"/>
      </w:rPr>
    </w:lvl>
    <w:lvl w:ilvl="4" w:tplc="FB22E814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5" w:tplc="F7D2B422">
      <w:numFmt w:val="bullet"/>
      <w:lvlText w:val="•"/>
      <w:lvlJc w:val="left"/>
      <w:pPr>
        <w:ind w:left="6904" w:hanging="360"/>
      </w:pPr>
      <w:rPr>
        <w:rFonts w:hint="default"/>
        <w:lang w:val="ru-RU" w:eastAsia="ru-RU" w:bidi="ru-RU"/>
      </w:rPr>
    </w:lvl>
    <w:lvl w:ilvl="6" w:tplc="336C1B7E">
      <w:numFmt w:val="bullet"/>
      <w:lvlText w:val="•"/>
      <w:lvlJc w:val="left"/>
      <w:pPr>
        <w:ind w:left="7809" w:hanging="360"/>
      </w:pPr>
      <w:rPr>
        <w:rFonts w:hint="default"/>
        <w:lang w:val="ru-RU" w:eastAsia="ru-RU" w:bidi="ru-RU"/>
      </w:rPr>
    </w:lvl>
    <w:lvl w:ilvl="7" w:tplc="25E2BBE0">
      <w:numFmt w:val="bullet"/>
      <w:lvlText w:val="•"/>
      <w:lvlJc w:val="left"/>
      <w:pPr>
        <w:ind w:left="8714" w:hanging="360"/>
      </w:pPr>
      <w:rPr>
        <w:rFonts w:hint="default"/>
        <w:lang w:val="ru-RU" w:eastAsia="ru-RU" w:bidi="ru-RU"/>
      </w:rPr>
    </w:lvl>
    <w:lvl w:ilvl="8" w:tplc="01B61512">
      <w:numFmt w:val="bullet"/>
      <w:lvlText w:val="•"/>
      <w:lvlJc w:val="left"/>
      <w:pPr>
        <w:ind w:left="9619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363C4EBA"/>
    <w:multiLevelType w:val="multilevel"/>
    <w:tmpl w:val="F0D000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18" w15:restartNumberingAfterBreak="0">
    <w:nsid w:val="365061EF"/>
    <w:multiLevelType w:val="multilevel"/>
    <w:tmpl w:val="5EA4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D0C0A"/>
    <w:multiLevelType w:val="hybridMultilevel"/>
    <w:tmpl w:val="F662AD14"/>
    <w:lvl w:ilvl="0" w:tplc="187A5C1A">
      <w:start w:val="1"/>
      <w:numFmt w:val="decimal"/>
      <w:lvlText w:val="%1."/>
      <w:lvlJc w:val="left"/>
      <w:pPr>
        <w:tabs>
          <w:tab w:val="num" w:pos="1270"/>
        </w:tabs>
        <w:ind w:left="1270" w:hanging="87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0" w15:restartNumberingAfterBreak="0">
    <w:nsid w:val="47914BFB"/>
    <w:multiLevelType w:val="multilevel"/>
    <w:tmpl w:val="22B29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8622C7C"/>
    <w:multiLevelType w:val="hybridMultilevel"/>
    <w:tmpl w:val="BE0445B0"/>
    <w:lvl w:ilvl="0" w:tplc="BF769C8E">
      <w:numFmt w:val="bullet"/>
      <w:lvlText w:val="•"/>
      <w:lvlJc w:val="left"/>
      <w:pPr>
        <w:ind w:left="1071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E29CA8">
      <w:numFmt w:val="bullet"/>
      <w:lvlText w:val="•"/>
      <w:lvlJc w:val="left"/>
      <w:pPr>
        <w:ind w:left="1986" w:hanging="533"/>
      </w:pPr>
      <w:rPr>
        <w:rFonts w:hint="default"/>
        <w:lang w:val="ru-RU" w:eastAsia="en-US" w:bidi="ar-SA"/>
      </w:rPr>
    </w:lvl>
    <w:lvl w:ilvl="2" w:tplc="5FA0EED2">
      <w:numFmt w:val="bullet"/>
      <w:lvlText w:val="•"/>
      <w:lvlJc w:val="left"/>
      <w:pPr>
        <w:ind w:left="2893" w:hanging="533"/>
      </w:pPr>
      <w:rPr>
        <w:rFonts w:hint="default"/>
        <w:lang w:val="ru-RU" w:eastAsia="en-US" w:bidi="ar-SA"/>
      </w:rPr>
    </w:lvl>
    <w:lvl w:ilvl="3" w:tplc="A8240398">
      <w:numFmt w:val="bullet"/>
      <w:lvlText w:val="•"/>
      <w:lvlJc w:val="left"/>
      <w:pPr>
        <w:ind w:left="3800" w:hanging="533"/>
      </w:pPr>
      <w:rPr>
        <w:rFonts w:hint="default"/>
        <w:lang w:val="ru-RU" w:eastAsia="en-US" w:bidi="ar-SA"/>
      </w:rPr>
    </w:lvl>
    <w:lvl w:ilvl="4" w:tplc="31D29D38">
      <w:numFmt w:val="bullet"/>
      <w:lvlText w:val="•"/>
      <w:lvlJc w:val="left"/>
      <w:pPr>
        <w:ind w:left="4707" w:hanging="533"/>
      </w:pPr>
      <w:rPr>
        <w:rFonts w:hint="default"/>
        <w:lang w:val="ru-RU" w:eastAsia="en-US" w:bidi="ar-SA"/>
      </w:rPr>
    </w:lvl>
    <w:lvl w:ilvl="5" w:tplc="F93E8C34">
      <w:numFmt w:val="bullet"/>
      <w:lvlText w:val="•"/>
      <w:lvlJc w:val="left"/>
      <w:pPr>
        <w:ind w:left="5614" w:hanging="533"/>
      </w:pPr>
      <w:rPr>
        <w:rFonts w:hint="default"/>
        <w:lang w:val="ru-RU" w:eastAsia="en-US" w:bidi="ar-SA"/>
      </w:rPr>
    </w:lvl>
    <w:lvl w:ilvl="6" w:tplc="442A8880">
      <w:numFmt w:val="bullet"/>
      <w:lvlText w:val="•"/>
      <w:lvlJc w:val="left"/>
      <w:pPr>
        <w:ind w:left="6521" w:hanging="533"/>
      </w:pPr>
      <w:rPr>
        <w:rFonts w:hint="default"/>
        <w:lang w:val="ru-RU" w:eastAsia="en-US" w:bidi="ar-SA"/>
      </w:rPr>
    </w:lvl>
    <w:lvl w:ilvl="7" w:tplc="06041C8E">
      <w:numFmt w:val="bullet"/>
      <w:lvlText w:val="•"/>
      <w:lvlJc w:val="left"/>
      <w:pPr>
        <w:ind w:left="7428" w:hanging="533"/>
      </w:pPr>
      <w:rPr>
        <w:rFonts w:hint="default"/>
        <w:lang w:val="ru-RU" w:eastAsia="en-US" w:bidi="ar-SA"/>
      </w:rPr>
    </w:lvl>
    <w:lvl w:ilvl="8" w:tplc="E90ABF7A">
      <w:numFmt w:val="bullet"/>
      <w:lvlText w:val="•"/>
      <w:lvlJc w:val="left"/>
      <w:pPr>
        <w:ind w:left="8335" w:hanging="533"/>
      </w:pPr>
      <w:rPr>
        <w:rFonts w:hint="default"/>
        <w:lang w:val="ru-RU" w:eastAsia="en-US" w:bidi="ar-SA"/>
      </w:rPr>
    </w:lvl>
  </w:abstractNum>
  <w:abstractNum w:abstractNumId="22" w15:restartNumberingAfterBreak="0">
    <w:nsid w:val="4ADF0629"/>
    <w:multiLevelType w:val="multilevel"/>
    <w:tmpl w:val="6EAC5ABA"/>
    <w:lvl w:ilvl="0">
      <w:start w:val="1"/>
      <w:numFmt w:val="upperRoman"/>
      <w:lvlText w:val="%1."/>
      <w:lvlJc w:val="left"/>
      <w:pPr>
        <w:ind w:left="17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2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9" w:hanging="108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0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49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09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169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69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29" w:hanging="2520"/>
      </w:pPr>
      <w:rPr>
        <w:rFonts w:hint="default"/>
        <w:sz w:val="28"/>
      </w:rPr>
    </w:lvl>
  </w:abstractNum>
  <w:abstractNum w:abstractNumId="23" w15:restartNumberingAfterBreak="0">
    <w:nsid w:val="540A4DBE"/>
    <w:multiLevelType w:val="hybridMultilevel"/>
    <w:tmpl w:val="4BC094FE"/>
    <w:lvl w:ilvl="0" w:tplc="414C643A">
      <w:start w:val="1"/>
      <w:numFmt w:val="bullet"/>
      <w:pStyle w:val="a0"/>
      <w:lvlText w:val="–"/>
      <w:lvlJc w:val="left"/>
      <w:pPr>
        <w:ind w:left="795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9B58B2"/>
    <w:multiLevelType w:val="hybridMultilevel"/>
    <w:tmpl w:val="CE8C807E"/>
    <w:lvl w:ilvl="0" w:tplc="F6687F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90CFB"/>
    <w:multiLevelType w:val="multilevel"/>
    <w:tmpl w:val="7B58587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440"/>
      </w:pPr>
      <w:rPr>
        <w:rFonts w:hint="default"/>
      </w:rPr>
    </w:lvl>
  </w:abstractNum>
  <w:abstractNum w:abstractNumId="26" w15:restartNumberingAfterBreak="0">
    <w:nsid w:val="59A557B4"/>
    <w:multiLevelType w:val="hybridMultilevel"/>
    <w:tmpl w:val="ABD802EC"/>
    <w:lvl w:ilvl="0" w:tplc="6E4818AA">
      <w:start w:val="13"/>
      <w:numFmt w:val="decimal"/>
      <w:lvlText w:val="%1."/>
      <w:lvlJc w:val="left"/>
      <w:pPr>
        <w:ind w:left="101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4E10EA">
      <w:numFmt w:val="bullet"/>
      <w:lvlText w:val="•"/>
      <w:lvlJc w:val="left"/>
      <w:pPr>
        <w:ind w:left="1104" w:hanging="533"/>
      </w:pPr>
      <w:rPr>
        <w:rFonts w:hint="default"/>
        <w:lang w:val="ru-RU" w:eastAsia="en-US" w:bidi="ar-SA"/>
      </w:rPr>
    </w:lvl>
    <w:lvl w:ilvl="2" w:tplc="2334CFD0">
      <w:numFmt w:val="bullet"/>
      <w:lvlText w:val="•"/>
      <w:lvlJc w:val="left"/>
      <w:pPr>
        <w:ind w:left="2109" w:hanging="533"/>
      </w:pPr>
      <w:rPr>
        <w:rFonts w:hint="default"/>
        <w:lang w:val="ru-RU" w:eastAsia="en-US" w:bidi="ar-SA"/>
      </w:rPr>
    </w:lvl>
    <w:lvl w:ilvl="3" w:tplc="19DC50F8">
      <w:numFmt w:val="bullet"/>
      <w:lvlText w:val="•"/>
      <w:lvlJc w:val="left"/>
      <w:pPr>
        <w:ind w:left="3114" w:hanging="533"/>
      </w:pPr>
      <w:rPr>
        <w:rFonts w:hint="default"/>
        <w:lang w:val="ru-RU" w:eastAsia="en-US" w:bidi="ar-SA"/>
      </w:rPr>
    </w:lvl>
    <w:lvl w:ilvl="4" w:tplc="C1205976">
      <w:numFmt w:val="bullet"/>
      <w:lvlText w:val="•"/>
      <w:lvlJc w:val="left"/>
      <w:pPr>
        <w:ind w:left="4119" w:hanging="533"/>
      </w:pPr>
      <w:rPr>
        <w:rFonts w:hint="default"/>
        <w:lang w:val="ru-RU" w:eastAsia="en-US" w:bidi="ar-SA"/>
      </w:rPr>
    </w:lvl>
    <w:lvl w:ilvl="5" w:tplc="70224A24">
      <w:numFmt w:val="bullet"/>
      <w:lvlText w:val="•"/>
      <w:lvlJc w:val="left"/>
      <w:pPr>
        <w:ind w:left="5124" w:hanging="533"/>
      </w:pPr>
      <w:rPr>
        <w:rFonts w:hint="default"/>
        <w:lang w:val="ru-RU" w:eastAsia="en-US" w:bidi="ar-SA"/>
      </w:rPr>
    </w:lvl>
    <w:lvl w:ilvl="6" w:tplc="96DAA988">
      <w:numFmt w:val="bullet"/>
      <w:lvlText w:val="•"/>
      <w:lvlJc w:val="left"/>
      <w:pPr>
        <w:ind w:left="6129" w:hanging="533"/>
      </w:pPr>
      <w:rPr>
        <w:rFonts w:hint="default"/>
        <w:lang w:val="ru-RU" w:eastAsia="en-US" w:bidi="ar-SA"/>
      </w:rPr>
    </w:lvl>
    <w:lvl w:ilvl="7" w:tplc="3B966582">
      <w:numFmt w:val="bullet"/>
      <w:lvlText w:val="•"/>
      <w:lvlJc w:val="left"/>
      <w:pPr>
        <w:ind w:left="7134" w:hanging="533"/>
      </w:pPr>
      <w:rPr>
        <w:rFonts w:hint="default"/>
        <w:lang w:val="ru-RU" w:eastAsia="en-US" w:bidi="ar-SA"/>
      </w:rPr>
    </w:lvl>
    <w:lvl w:ilvl="8" w:tplc="90A6DA86">
      <w:numFmt w:val="bullet"/>
      <w:lvlText w:val="•"/>
      <w:lvlJc w:val="left"/>
      <w:pPr>
        <w:ind w:left="8139" w:hanging="533"/>
      </w:pPr>
      <w:rPr>
        <w:rFonts w:hint="default"/>
        <w:lang w:val="ru-RU" w:eastAsia="en-US" w:bidi="ar-SA"/>
      </w:rPr>
    </w:lvl>
  </w:abstractNum>
  <w:abstractNum w:abstractNumId="27" w15:restartNumberingAfterBreak="0">
    <w:nsid w:val="5B59371C"/>
    <w:multiLevelType w:val="hybridMultilevel"/>
    <w:tmpl w:val="329A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C5273"/>
    <w:multiLevelType w:val="multilevel"/>
    <w:tmpl w:val="9ACE39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29" w15:restartNumberingAfterBreak="0">
    <w:nsid w:val="65275985"/>
    <w:multiLevelType w:val="multilevel"/>
    <w:tmpl w:val="3604B4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E3E10E7"/>
    <w:multiLevelType w:val="hybridMultilevel"/>
    <w:tmpl w:val="4AE0EFF8"/>
    <w:lvl w:ilvl="0" w:tplc="96965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80E13"/>
    <w:multiLevelType w:val="hybridMultilevel"/>
    <w:tmpl w:val="467E9C16"/>
    <w:lvl w:ilvl="0" w:tplc="7E24BBE2">
      <w:start w:val="1"/>
      <w:numFmt w:val="decimal"/>
      <w:lvlText w:val="%1."/>
      <w:lvlJc w:val="left"/>
      <w:pPr>
        <w:ind w:left="634" w:hanging="5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249708">
      <w:numFmt w:val="bullet"/>
      <w:lvlText w:val="•"/>
      <w:lvlJc w:val="left"/>
      <w:pPr>
        <w:ind w:left="1500" w:hanging="533"/>
      </w:pPr>
      <w:rPr>
        <w:rFonts w:hint="default"/>
        <w:lang w:val="ru-RU" w:eastAsia="en-US" w:bidi="ar-SA"/>
      </w:rPr>
    </w:lvl>
    <w:lvl w:ilvl="2" w:tplc="8A7C3682">
      <w:numFmt w:val="bullet"/>
      <w:lvlText w:val="•"/>
      <w:lvlJc w:val="left"/>
      <w:pPr>
        <w:ind w:left="2360" w:hanging="533"/>
      </w:pPr>
      <w:rPr>
        <w:rFonts w:hint="default"/>
        <w:lang w:val="ru-RU" w:eastAsia="en-US" w:bidi="ar-SA"/>
      </w:rPr>
    </w:lvl>
    <w:lvl w:ilvl="3" w:tplc="898AE914">
      <w:numFmt w:val="bullet"/>
      <w:lvlText w:val="•"/>
      <w:lvlJc w:val="left"/>
      <w:pPr>
        <w:ind w:left="3220" w:hanging="533"/>
      </w:pPr>
      <w:rPr>
        <w:rFonts w:hint="default"/>
        <w:lang w:val="ru-RU" w:eastAsia="en-US" w:bidi="ar-SA"/>
      </w:rPr>
    </w:lvl>
    <w:lvl w:ilvl="4" w:tplc="502AB808">
      <w:numFmt w:val="bullet"/>
      <w:lvlText w:val="•"/>
      <w:lvlJc w:val="left"/>
      <w:pPr>
        <w:ind w:left="4080" w:hanging="533"/>
      </w:pPr>
      <w:rPr>
        <w:rFonts w:hint="default"/>
        <w:lang w:val="ru-RU" w:eastAsia="en-US" w:bidi="ar-SA"/>
      </w:rPr>
    </w:lvl>
    <w:lvl w:ilvl="5" w:tplc="C2549564">
      <w:numFmt w:val="bullet"/>
      <w:lvlText w:val="•"/>
      <w:lvlJc w:val="left"/>
      <w:pPr>
        <w:ind w:left="4940" w:hanging="533"/>
      </w:pPr>
      <w:rPr>
        <w:rFonts w:hint="default"/>
        <w:lang w:val="ru-RU" w:eastAsia="en-US" w:bidi="ar-SA"/>
      </w:rPr>
    </w:lvl>
    <w:lvl w:ilvl="6" w:tplc="A5263DB0">
      <w:numFmt w:val="bullet"/>
      <w:lvlText w:val="•"/>
      <w:lvlJc w:val="left"/>
      <w:pPr>
        <w:ind w:left="5800" w:hanging="533"/>
      </w:pPr>
      <w:rPr>
        <w:rFonts w:hint="default"/>
        <w:lang w:val="ru-RU" w:eastAsia="en-US" w:bidi="ar-SA"/>
      </w:rPr>
    </w:lvl>
    <w:lvl w:ilvl="7" w:tplc="FD263A78">
      <w:numFmt w:val="bullet"/>
      <w:lvlText w:val="•"/>
      <w:lvlJc w:val="left"/>
      <w:pPr>
        <w:ind w:left="6660" w:hanging="533"/>
      </w:pPr>
      <w:rPr>
        <w:rFonts w:hint="default"/>
        <w:lang w:val="ru-RU" w:eastAsia="en-US" w:bidi="ar-SA"/>
      </w:rPr>
    </w:lvl>
    <w:lvl w:ilvl="8" w:tplc="796CA77E">
      <w:numFmt w:val="bullet"/>
      <w:lvlText w:val="•"/>
      <w:lvlJc w:val="left"/>
      <w:pPr>
        <w:ind w:left="7520" w:hanging="53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1"/>
  </w:num>
  <w:num w:numId="5">
    <w:abstractNumId w:val="5"/>
  </w:num>
  <w:num w:numId="6">
    <w:abstractNumId w:val="2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6"/>
  </w:num>
  <w:num w:numId="12">
    <w:abstractNumId w:val="14"/>
  </w:num>
  <w:num w:numId="13">
    <w:abstractNumId w:val="18"/>
  </w:num>
  <w:num w:numId="14">
    <w:abstractNumId w:val="4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27"/>
  </w:num>
  <w:num w:numId="20">
    <w:abstractNumId w:val="30"/>
  </w:num>
  <w:num w:numId="21">
    <w:abstractNumId w:val="13"/>
  </w:num>
  <w:num w:numId="22">
    <w:abstractNumId w:val="22"/>
  </w:num>
  <w:num w:numId="23">
    <w:abstractNumId w:val="23"/>
  </w:num>
  <w:num w:numId="24">
    <w:abstractNumId w:val="16"/>
  </w:num>
  <w:num w:numId="25">
    <w:abstractNumId w:val="3"/>
  </w:num>
  <w:num w:numId="26">
    <w:abstractNumId w:val="7"/>
    <w:lvlOverride w:ilvl="0">
      <w:startOverride w:val="1"/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20"/>
  </w:num>
  <w:num w:numId="30">
    <w:abstractNumId w:val="2"/>
  </w:num>
  <w:num w:numId="31">
    <w:abstractNumId w:val="29"/>
  </w:num>
  <w:num w:numId="32">
    <w:abstractNumId w:val="25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969"/>
    <w:rsid w:val="00044EF6"/>
    <w:rsid w:val="00045BF7"/>
    <w:rsid w:val="00052D88"/>
    <w:rsid w:val="000A0A4D"/>
    <w:rsid w:val="000C13BC"/>
    <w:rsid w:val="000C317F"/>
    <w:rsid w:val="001517C2"/>
    <w:rsid w:val="00190322"/>
    <w:rsid w:val="001A40CA"/>
    <w:rsid w:val="001C6DF1"/>
    <w:rsid w:val="001F3CA2"/>
    <w:rsid w:val="002324BA"/>
    <w:rsid w:val="002416A0"/>
    <w:rsid w:val="0025294C"/>
    <w:rsid w:val="002724BF"/>
    <w:rsid w:val="00281E66"/>
    <w:rsid w:val="002B2BB9"/>
    <w:rsid w:val="002E21BC"/>
    <w:rsid w:val="003077FE"/>
    <w:rsid w:val="003311EE"/>
    <w:rsid w:val="0039711C"/>
    <w:rsid w:val="003C027E"/>
    <w:rsid w:val="00456E83"/>
    <w:rsid w:val="004574BA"/>
    <w:rsid w:val="004D404A"/>
    <w:rsid w:val="005200F7"/>
    <w:rsid w:val="00575F02"/>
    <w:rsid w:val="00584307"/>
    <w:rsid w:val="00586A94"/>
    <w:rsid w:val="005D3A57"/>
    <w:rsid w:val="005D6702"/>
    <w:rsid w:val="005D6A06"/>
    <w:rsid w:val="00656FF6"/>
    <w:rsid w:val="0067342B"/>
    <w:rsid w:val="00684C0F"/>
    <w:rsid w:val="0068769C"/>
    <w:rsid w:val="006A7D53"/>
    <w:rsid w:val="006C0AD5"/>
    <w:rsid w:val="006E4D05"/>
    <w:rsid w:val="0071012F"/>
    <w:rsid w:val="00751423"/>
    <w:rsid w:val="007524E9"/>
    <w:rsid w:val="00763562"/>
    <w:rsid w:val="00782D94"/>
    <w:rsid w:val="007A736B"/>
    <w:rsid w:val="00837BD1"/>
    <w:rsid w:val="00840E21"/>
    <w:rsid w:val="00856E4D"/>
    <w:rsid w:val="008672C6"/>
    <w:rsid w:val="00876CDD"/>
    <w:rsid w:val="008A4CF5"/>
    <w:rsid w:val="008B7977"/>
    <w:rsid w:val="008C213C"/>
    <w:rsid w:val="008D13F7"/>
    <w:rsid w:val="008D2602"/>
    <w:rsid w:val="008D38FA"/>
    <w:rsid w:val="008F0072"/>
    <w:rsid w:val="00936270"/>
    <w:rsid w:val="009642FC"/>
    <w:rsid w:val="00971A2E"/>
    <w:rsid w:val="009D02DE"/>
    <w:rsid w:val="00A16E7D"/>
    <w:rsid w:val="00A31F4E"/>
    <w:rsid w:val="00A65500"/>
    <w:rsid w:val="00AA4A79"/>
    <w:rsid w:val="00AA4E5C"/>
    <w:rsid w:val="00AC1EE8"/>
    <w:rsid w:val="00AF5A77"/>
    <w:rsid w:val="00B010A4"/>
    <w:rsid w:val="00B26107"/>
    <w:rsid w:val="00BB3EEC"/>
    <w:rsid w:val="00BD63A4"/>
    <w:rsid w:val="00BD69B6"/>
    <w:rsid w:val="00BD721F"/>
    <w:rsid w:val="00BF2EDE"/>
    <w:rsid w:val="00C04A25"/>
    <w:rsid w:val="00C065F6"/>
    <w:rsid w:val="00C32C1E"/>
    <w:rsid w:val="00C708B9"/>
    <w:rsid w:val="00C750C8"/>
    <w:rsid w:val="00C861AA"/>
    <w:rsid w:val="00D000FD"/>
    <w:rsid w:val="00D00969"/>
    <w:rsid w:val="00D21A4E"/>
    <w:rsid w:val="00D36CD2"/>
    <w:rsid w:val="00D67051"/>
    <w:rsid w:val="00D72395"/>
    <w:rsid w:val="00DD7A20"/>
    <w:rsid w:val="00E214E7"/>
    <w:rsid w:val="00E43DAF"/>
    <w:rsid w:val="00E703E2"/>
    <w:rsid w:val="00E763DC"/>
    <w:rsid w:val="00E8050D"/>
    <w:rsid w:val="00E81F8A"/>
    <w:rsid w:val="00ED5762"/>
    <w:rsid w:val="00F44CC5"/>
    <w:rsid w:val="00F62AA2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E06DD"/>
  <w15:docId w15:val="{E3C3B7B9-C754-4E4A-9CBD-01100258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1"/>
    <w:qFormat/>
    <w:rsid w:val="000C31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uiPriority w:val="1"/>
    <w:qFormat/>
    <w:pPr>
      <w:spacing w:line="319" w:lineRule="exact"/>
      <w:ind w:left="100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635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uiPriority w:val="1"/>
    <w:qFormat/>
    <w:pPr>
      <w:ind w:left="101"/>
    </w:pPr>
    <w:rPr>
      <w:sz w:val="28"/>
      <w:szCs w:val="28"/>
    </w:rPr>
  </w:style>
  <w:style w:type="paragraph" w:styleId="a6">
    <w:name w:val="List Paragraph"/>
    <w:basedOn w:val="a1"/>
    <w:link w:val="a7"/>
    <w:uiPriority w:val="34"/>
    <w:qFormat/>
    <w:pPr>
      <w:ind w:left="1541" w:hanging="533"/>
    </w:pPr>
  </w:style>
  <w:style w:type="paragraph" w:customStyle="1" w:styleId="TableParagraph">
    <w:name w:val="Table Paragraph"/>
    <w:basedOn w:val="a1"/>
    <w:uiPriority w:val="1"/>
    <w:qFormat/>
    <w:pPr>
      <w:spacing w:line="295" w:lineRule="exact"/>
    </w:pPr>
  </w:style>
  <w:style w:type="character" w:customStyle="1" w:styleId="20">
    <w:name w:val="Заголовок 2 Знак"/>
    <w:basedOn w:val="a2"/>
    <w:link w:val="2"/>
    <w:uiPriority w:val="9"/>
    <w:semiHidden/>
    <w:rsid w:val="007635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0">
    <w:name w:val="Знак1"/>
    <w:basedOn w:val="a1"/>
    <w:rsid w:val="00763562"/>
    <w:pPr>
      <w:widowControl/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4">
    <w:name w:val="Style4"/>
    <w:basedOn w:val="a1"/>
    <w:rsid w:val="00763562"/>
    <w:pPr>
      <w:adjustRightInd w:val="0"/>
      <w:spacing w:line="288" w:lineRule="exact"/>
      <w:ind w:firstLine="974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6356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1"/>
    <w:rsid w:val="00763562"/>
    <w:pPr>
      <w:adjustRightInd w:val="0"/>
      <w:spacing w:line="288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1"/>
    <w:rsid w:val="009D02DE"/>
    <w:pPr>
      <w:adjustRightInd w:val="0"/>
      <w:spacing w:line="299" w:lineRule="exact"/>
      <w:ind w:hanging="130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rsid w:val="009D02DE"/>
    <w:rPr>
      <w:rFonts w:ascii="Times New Roman" w:hAnsi="Times New Roman" w:cs="Times New Roman"/>
      <w:spacing w:val="10"/>
      <w:sz w:val="24"/>
      <w:szCs w:val="24"/>
    </w:rPr>
  </w:style>
  <w:style w:type="character" w:styleId="a8">
    <w:name w:val="Hyperlink"/>
    <w:rsid w:val="009D02DE"/>
    <w:rPr>
      <w:color w:val="0000FF"/>
      <w:u w:val="single"/>
    </w:rPr>
  </w:style>
  <w:style w:type="paragraph" w:customStyle="1" w:styleId="11">
    <w:name w:val="Абзац списка1"/>
    <w:basedOn w:val="a1"/>
    <w:rsid w:val="009D02DE"/>
    <w:pPr>
      <w:autoSpaceDE/>
      <w:autoSpaceDN/>
      <w:ind w:left="720" w:firstLine="400"/>
      <w:jc w:val="both"/>
    </w:pPr>
    <w:rPr>
      <w:rFonts w:eastAsia="Calibri"/>
      <w:sz w:val="24"/>
      <w:szCs w:val="24"/>
      <w:lang w:eastAsia="ru-RU"/>
    </w:rPr>
  </w:style>
  <w:style w:type="character" w:customStyle="1" w:styleId="s19">
    <w:name w:val="s19"/>
    <w:rsid w:val="009D02DE"/>
  </w:style>
  <w:style w:type="paragraph" w:customStyle="1" w:styleId="a">
    <w:name w:val="список с точками"/>
    <w:basedOn w:val="a1"/>
    <w:rsid w:val="00684C0F"/>
    <w:pPr>
      <w:widowControl/>
      <w:numPr>
        <w:numId w:val="1"/>
      </w:numPr>
      <w:autoSpaceDE/>
      <w:autoSpaceDN/>
      <w:spacing w:line="312" w:lineRule="auto"/>
      <w:jc w:val="both"/>
    </w:pPr>
    <w:rPr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84C0F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684C0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Базовый"/>
    <w:rsid w:val="00281E66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Список маркированный (в тексте)"/>
    <w:basedOn w:val="a1"/>
    <w:qFormat/>
    <w:rsid w:val="00281E66"/>
    <w:pPr>
      <w:widowControl/>
      <w:numPr>
        <w:numId w:val="23"/>
      </w:numPr>
      <w:tabs>
        <w:tab w:val="left" w:pos="992"/>
      </w:tabs>
      <w:autoSpaceDE/>
      <w:autoSpaceDN/>
      <w:spacing w:after="140"/>
      <w:ind w:left="0" w:firstLine="709"/>
      <w:contextualSpacing/>
      <w:jc w:val="both"/>
    </w:pPr>
    <w:rPr>
      <w:sz w:val="24"/>
      <w:szCs w:val="24"/>
    </w:rPr>
  </w:style>
  <w:style w:type="paragraph" w:customStyle="1" w:styleId="Style2">
    <w:name w:val="Style2"/>
    <w:basedOn w:val="a1"/>
    <w:rsid w:val="00281E66"/>
    <w:pPr>
      <w:adjustRightInd w:val="0"/>
      <w:spacing w:line="319" w:lineRule="exact"/>
      <w:ind w:firstLine="547"/>
    </w:pPr>
    <w:rPr>
      <w:sz w:val="24"/>
      <w:szCs w:val="24"/>
      <w:lang w:eastAsia="ru-RU"/>
    </w:rPr>
  </w:style>
  <w:style w:type="character" w:customStyle="1" w:styleId="FontStyle14">
    <w:name w:val="Font Style14"/>
    <w:rsid w:val="00281E66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Style28">
    <w:name w:val="Style28"/>
    <w:basedOn w:val="a1"/>
    <w:rsid w:val="000A0A4D"/>
    <w:pPr>
      <w:adjustRightInd w:val="0"/>
      <w:spacing w:line="355" w:lineRule="exact"/>
      <w:ind w:firstLine="715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93627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aa">
    <w:name w:val="Основной текст титула"/>
    <w:basedOn w:val="a1"/>
    <w:qFormat/>
    <w:rsid w:val="00D21A4E"/>
    <w:pPr>
      <w:widowControl/>
      <w:autoSpaceDE/>
      <w:autoSpaceDN/>
      <w:jc w:val="center"/>
    </w:pPr>
    <w:rPr>
      <w:rFonts w:asciiTheme="majorHAnsi" w:eastAsiaTheme="minorHAnsi" w:hAnsiTheme="majorHAnsi" w:cstheme="minorBidi"/>
      <w:sz w:val="24"/>
      <w:szCs w:val="24"/>
    </w:rPr>
  </w:style>
  <w:style w:type="paragraph" w:customStyle="1" w:styleId="ab">
    <w:name w:val="Утверждаю"/>
    <w:basedOn w:val="a1"/>
    <w:qFormat/>
    <w:rsid w:val="00D21A4E"/>
    <w:pPr>
      <w:widowControl/>
      <w:autoSpaceDE/>
      <w:autoSpaceDN/>
      <w:spacing w:after="60"/>
      <w:ind w:left="5103"/>
      <w:jc w:val="center"/>
    </w:pPr>
    <w:rPr>
      <w:rFonts w:asciiTheme="majorHAnsi" w:eastAsiaTheme="minorHAnsi" w:hAnsiTheme="majorHAnsi" w:cstheme="minorBidi"/>
      <w:sz w:val="24"/>
      <w:szCs w:val="24"/>
    </w:rPr>
  </w:style>
  <w:style w:type="character" w:customStyle="1" w:styleId="ac">
    <w:name w:val="Комментарий (пример заполнения)"/>
    <w:basedOn w:val="a2"/>
    <w:uiPriority w:val="1"/>
    <w:qFormat/>
    <w:rsid w:val="00D21A4E"/>
    <w:rPr>
      <w:i w:val="0"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y.lib.sfedu.ru/biblioclub_edit_red/?aff_id=3&amp;fos_id=2673&amp;subj_id=104678&amp;libra_id=873687&amp;base=%27Univer%27" TargetMode="External"/><Relationship Id="rId13" Type="http://schemas.openxmlformats.org/officeDocument/2006/relationships/hyperlink" Target="http://www.koob.ru/pedagogics/" TargetMode="External"/><Relationship Id="rId18" Type="http://schemas.openxmlformats.org/officeDocument/2006/relationships/hyperlink" Target="https://ru.wikipedia.org/wiki/Microsoft_Team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461361" TargetMode="External"/><Relationship Id="rId17" Type="http://schemas.openxmlformats.org/officeDocument/2006/relationships/hyperlink" Target="http://www.rah.ru/content/ru/home_container_r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rikov-vu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116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ndriaka.ru/" TargetMode="External"/><Relationship Id="rId10" Type="http://schemas.openxmlformats.org/officeDocument/2006/relationships/hyperlink" Target="http://biblioclub.ru/index.php?page=book&amp;id=4541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ly.lib.sfedu.ru/biblioclub_edit_red/?aff_id=3&amp;fos_id=2673&amp;subj_id=104678&amp;libra_id=873688&amp;base=%27Univer%27" TargetMode="External"/><Relationship Id="rId14" Type="http://schemas.openxmlformats.org/officeDocument/2006/relationships/hyperlink" Target="http://www.pedli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19</Pages>
  <Words>6952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 НАУКИ  РОССИЙСКОЙ  ФЕДЕРАЦИИ</vt:lpstr>
    </vt:vector>
  </TitlesOfParts>
  <Company/>
  <LinksUpToDate>false</LinksUpToDate>
  <CharactersWithSpaces>46487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 НАУКИ  РОССИЙСКОЙ  ФЕДЕРАЦИИ</dc:title>
  <dc:creator>serg</dc:creator>
  <cp:lastModifiedBy>Ерохина Наталья Вячеславовна</cp:lastModifiedBy>
  <cp:revision>72</cp:revision>
  <dcterms:created xsi:type="dcterms:W3CDTF">2022-03-26T18:58:00Z</dcterms:created>
  <dcterms:modified xsi:type="dcterms:W3CDTF">2024-11-21T09:27:00Z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2022-03-26T00:00:00Z</vt:filetime>
  </property>
</Properties>
</file>